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20" w:rsidRPr="00BA5B55" w:rsidRDefault="00C84220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>T</w:t>
      </w:r>
      <w:r w:rsidR="007F4373" w:rsidRPr="00BA5B55">
        <w:rPr>
          <w:rFonts w:ascii="Arial" w:hAnsi="Arial" w:cs="Arial"/>
          <w:b/>
          <w:sz w:val="24"/>
          <w:szCs w:val="24"/>
        </w:rPr>
        <w:t xml:space="preserve">RATAMENTO DE ESGOTO DOMÉSTICO COM WETLAND </w:t>
      </w:r>
      <w:r w:rsidR="001225E0" w:rsidRPr="00BA5B55">
        <w:rPr>
          <w:rFonts w:ascii="Arial" w:hAnsi="Arial" w:cs="Arial"/>
          <w:b/>
          <w:sz w:val="24"/>
          <w:szCs w:val="24"/>
        </w:rPr>
        <w:t>POVOADA COM</w:t>
      </w:r>
      <w:r w:rsidR="007F4373" w:rsidRPr="00BA5B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5B55">
        <w:rPr>
          <w:rFonts w:ascii="Arial" w:hAnsi="Arial" w:cs="Arial"/>
          <w:b/>
          <w:i/>
          <w:sz w:val="24"/>
          <w:szCs w:val="24"/>
        </w:rPr>
        <w:t>Eichhornia</w:t>
      </w:r>
      <w:proofErr w:type="spellEnd"/>
      <w:r w:rsidRPr="00BA5B5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A5B55">
        <w:rPr>
          <w:rFonts w:ascii="Arial" w:hAnsi="Arial" w:cs="Arial"/>
          <w:b/>
          <w:i/>
          <w:sz w:val="24"/>
          <w:szCs w:val="24"/>
        </w:rPr>
        <w:t>crassipes</w:t>
      </w:r>
      <w:proofErr w:type="spellEnd"/>
    </w:p>
    <w:p w:rsidR="00C84220" w:rsidRPr="00BA5B55" w:rsidRDefault="00C84220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4220" w:rsidRPr="00BA5B55" w:rsidRDefault="00C84220" w:rsidP="00BA5B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BA5B55">
        <w:rPr>
          <w:rFonts w:ascii="Arial" w:hAnsi="Arial" w:cs="Arial"/>
          <w:b/>
          <w:sz w:val="20"/>
          <w:szCs w:val="20"/>
          <w:u w:val="single"/>
        </w:rPr>
        <w:t>João Pedro Alves de Azevedo Barros</w:t>
      </w:r>
      <w:r w:rsidR="002242B2" w:rsidRPr="00BA5B55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Pr="00BA5B55">
        <w:rPr>
          <w:rFonts w:ascii="Arial" w:hAnsi="Arial" w:cs="Arial"/>
          <w:b/>
          <w:sz w:val="20"/>
          <w:szCs w:val="20"/>
        </w:rPr>
        <w:t>;</w:t>
      </w:r>
      <w:r w:rsidR="000F275F" w:rsidRPr="00BA5B5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5B55">
        <w:rPr>
          <w:rFonts w:ascii="Arial" w:hAnsi="Arial" w:cs="Arial"/>
          <w:b/>
          <w:sz w:val="20"/>
          <w:szCs w:val="20"/>
        </w:rPr>
        <w:t>Denisie</w:t>
      </w:r>
      <w:proofErr w:type="spellEnd"/>
      <w:r w:rsidR="00EA2420" w:rsidRPr="00BA5B55">
        <w:rPr>
          <w:rFonts w:ascii="Arial" w:hAnsi="Arial" w:cs="Arial"/>
          <w:b/>
          <w:sz w:val="20"/>
          <w:szCs w:val="20"/>
        </w:rPr>
        <w:t xml:space="preserve"> Maria </w:t>
      </w:r>
      <w:r w:rsidR="007F4373" w:rsidRPr="00BA5B55">
        <w:rPr>
          <w:rFonts w:ascii="Arial" w:hAnsi="Arial" w:cs="Arial"/>
          <w:b/>
          <w:sz w:val="20"/>
          <w:szCs w:val="20"/>
        </w:rPr>
        <w:t>Ramiro da Silva Jimenez</w:t>
      </w:r>
      <w:r w:rsidR="000F275F" w:rsidRPr="00BA5B55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BA5B55">
        <w:rPr>
          <w:rFonts w:ascii="Arial" w:hAnsi="Arial" w:cs="Arial"/>
          <w:b/>
          <w:sz w:val="20"/>
          <w:szCs w:val="20"/>
        </w:rPr>
        <w:t>; Fabiano</w:t>
      </w:r>
      <w:r w:rsidR="00302647" w:rsidRPr="00BA5B55">
        <w:rPr>
          <w:rFonts w:ascii="Arial" w:hAnsi="Arial" w:cs="Arial"/>
          <w:b/>
          <w:sz w:val="20"/>
          <w:szCs w:val="20"/>
        </w:rPr>
        <w:t xml:space="preserve"> Ribeiro de Oliveira</w:t>
      </w:r>
      <w:r w:rsidR="000F275F" w:rsidRPr="00BA5B55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0F275F" w:rsidRPr="00BA5B55">
        <w:rPr>
          <w:rFonts w:ascii="Arial" w:hAnsi="Arial" w:cs="Arial"/>
          <w:b/>
          <w:sz w:val="20"/>
          <w:szCs w:val="20"/>
        </w:rPr>
        <w:t xml:space="preserve">; Matheus Nicolino Peixoto </w:t>
      </w:r>
      <w:proofErr w:type="gramStart"/>
      <w:r w:rsidR="000F275F" w:rsidRPr="00BA5B55">
        <w:rPr>
          <w:rFonts w:ascii="Arial" w:hAnsi="Arial" w:cs="Arial"/>
          <w:b/>
          <w:sz w:val="20"/>
          <w:szCs w:val="20"/>
        </w:rPr>
        <w:t>Henares</w:t>
      </w:r>
      <w:r w:rsidR="000F275F" w:rsidRPr="00BA5B55">
        <w:rPr>
          <w:rFonts w:ascii="Arial" w:hAnsi="Arial" w:cs="Arial"/>
          <w:b/>
          <w:sz w:val="20"/>
          <w:szCs w:val="20"/>
          <w:vertAlign w:val="superscript"/>
        </w:rPr>
        <w:t>4</w:t>
      </w:r>
      <w:proofErr w:type="gramEnd"/>
    </w:p>
    <w:p w:rsidR="00C84220" w:rsidRPr="00BA5B55" w:rsidRDefault="00C84220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4220" w:rsidRPr="00BA5B55" w:rsidRDefault="002242B2" w:rsidP="00BA5B5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BA5B55">
        <w:rPr>
          <w:rFonts w:ascii="Arial" w:hAnsi="Arial" w:cs="Arial"/>
          <w:sz w:val="18"/>
          <w:szCs w:val="20"/>
          <w:vertAlign w:val="superscript"/>
        </w:rPr>
        <w:t>(1)</w:t>
      </w:r>
      <w:r w:rsidRPr="00BA5B55">
        <w:rPr>
          <w:rFonts w:ascii="Arial" w:hAnsi="Arial" w:cs="Arial"/>
          <w:sz w:val="18"/>
          <w:szCs w:val="20"/>
        </w:rPr>
        <w:t xml:space="preserve"> Aluno de graduação do Centro Universitário da Fundação Educacional de Barretos-UNIFEB; Barretos, São Paulo, Brasil, joaopedro345@hotmail.com Avenida Professor Roberto Frade Monte, 389, CEP 14783-226, (17)</w:t>
      </w:r>
      <w:r w:rsidR="00231822" w:rsidRPr="00BA5B55">
        <w:rPr>
          <w:rFonts w:ascii="Arial" w:hAnsi="Arial" w:cs="Arial"/>
          <w:sz w:val="18"/>
          <w:szCs w:val="20"/>
        </w:rPr>
        <w:t xml:space="preserve"> </w:t>
      </w:r>
      <w:r w:rsidR="00BA5B55" w:rsidRPr="00BA5B55">
        <w:rPr>
          <w:rFonts w:ascii="Arial" w:hAnsi="Arial" w:cs="Arial"/>
          <w:sz w:val="18"/>
          <w:szCs w:val="20"/>
        </w:rPr>
        <w:t xml:space="preserve">3321-6411; </w:t>
      </w:r>
      <w:r w:rsidRPr="00BA5B55">
        <w:rPr>
          <w:rFonts w:ascii="Arial" w:hAnsi="Arial" w:cs="Arial"/>
          <w:sz w:val="18"/>
          <w:szCs w:val="20"/>
          <w:vertAlign w:val="superscript"/>
        </w:rPr>
        <w:t>(</w:t>
      </w:r>
      <w:r w:rsidR="000F275F" w:rsidRPr="00BA5B55">
        <w:rPr>
          <w:rFonts w:ascii="Arial" w:hAnsi="Arial" w:cs="Arial"/>
          <w:sz w:val="18"/>
          <w:szCs w:val="20"/>
          <w:vertAlign w:val="superscript"/>
        </w:rPr>
        <w:t>2</w:t>
      </w:r>
      <w:r w:rsidRPr="00BA5B55">
        <w:rPr>
          <w:rFonts w:ascii="Arial" w:hAnsi="Arial" w:cs="Arial"/>
          <w:sz w:val="18"/>
          <w:szCs w:val="20"/>
          <w:vertAlign w:val="superscript"/>
        </w:rPr>
        <w:t>)</w:t>
      </w:r>
      <w:r w:rsidR="007F4373" w:rsidRPr="00BA5B55">
        <w:rPr>
          <w:rFonts w:ascii="Arial" w:hAnsi="Arial" w:cs="Arial"/>
          <w:sz w:val="18"/>
          <w:szCs w:val="20"/>
        </w:rPr>
        <w:t xml:space="preserve"> Química do Serviço Autônomo de Água e Esg</w:t>
      </w:r>
      <w:r w:rsidR="00BA5B55" w:rsidRPr="00BA5B55">
        <w:rPr>
          <w:rFonts w:ascii="Arial" w:hAnsi="Arial" w:cs="Arial"/>
          <w:sz w:val="18"/>
          <w:szCs w:val="20"/>
        </w:rPr>
        <w:t xml:space="preserve">oto de Barretos – SAAEB; </w:t>
      </w:r>
      <w:r w:rsidR="00E47BC1" w:rsidRPr="00BA5B55">
        <w:rPr>
          <w:rFonts w:ascii="Arial" w:hAnsi="Arial" w:cs="Arial"/>
          <w:sz w:val="18"/>
          <w:szCs w:val="20"/>
          <w:vertAlign w:val="superscript"/>
        </w:rPr>
        <w:t>(</w:t>
      </w:r>
      <w:r w:rsidR="000F275F" w:rsidRPr="00BA5B55">
        <w:rPr>
          <w:rFonts w:ascii="Arial" w:hAnsi="Arial" w:cs="Arial"/>
          <w:sz w:val="18"/>
          <w:szCs w:val="20"/>
          <w:vertAlign w:val="superscript"/>
        </w:rPr>
        <w:t>3</w:t>
      </w:r>
      <w:r w:rsidR="00E47BC1" w:rsidRPr="00BA5B55">
        <w:rPr>
          <w:rFonts w:ascii="Arial" w:hAnsi="Arial" w:cs="Arial"/>
          <w:sz w:val="18"/>
          <w:szCs w:val="20"/>
          <w:vertAlign w:val="superscript"/>
        </w:rPr>
        <w:t>)</w:t>
      </w:r>
      <w:r w:rsidR="00B6256B" w:rsidRPr="00BA5B55"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="00B6256B" w:rsidRPr="00BA5B55">
        <w:rPr>
          <w:rFonts w:ascii="Arial" w:hAnsi="Arial" w:cs="Arial"/>
          <w:sz w:val="18"/>
          <w:szCs w:val="20"/>
        </w:rPr>
        <w:t>Analista químico do Serviço Autônomo de Ág</w:t>
      </w:r>
      <w:r w:rsidR="00BA5B55" w:rsidRPr="00BA5B55">
        <w:rPr>
          <w:rFonts w:ascii="Arial" w:hAnsi="Arial" w:cs="Arial"/>
          <w:sz w:val="18"/>
          <w:szCs w:val="20"/>
        </w:rPr>
        <w:t xml:space="preserve">ua e Esgoto de Barretos – SAAEB; </w:t>
      </w:r>
      <w:r w:rsidR="000F275F" w:rsidRPr="00BA5B55">
        <w:rPr>
          <w:rFonts w:ascii="Arial" w:hAnsi="Arial" w:cs="Arial"/>
          <w:sz w:val="18"/>
          <w:szCs w:val="20"/>
          <w:vertAlign w:val="superscript"/>
        </w:rPr>
        <w:t>(4)</w:t>
      </w:r>
      <w:r w:rsidR="000F275F" w:rsidRPr="00BA5B55">
        <w:rPr>
          <w:rFonts w:ascii="Arial" w:hAnsi="Arial" w:cs="Arial"/>
          <w:sz w:val="18"/>
          <w:szCs w:val="20"/>
        </w:rPr>
        <w:t xml:space="preserve"> Professor Doutor do Centro Universitário da Fundação Educacional de Barretos – UNIFEB.</w:t>
      </w:r>
    </w:p>
    <w:p w:rsidR="000F275F" w:rsidRPr="00BA5B55" w:rsidRDefault="000F275F" w:rsidP="00BA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2260" w:rsidRPr="00BA5B55" w:rsidRDefault="00AE1D75" w:rsidP="00BA5B55">
      <w:pPr>
        <w:spacing w:after="0" w:line="240" w:lineRule="auto"/>
        <w:jc w:val="both"/>
        <w:rPr>
          <w:rFonts w:ascii="Arial" w:hAnsi="Arial" w:cs="Arial"/>
        </w:rPr>
      </w:pPr>
      <w:r w:rsidRPr="00BA5B55">
        <w:rPr>
          <w:rFonts w:ascii="Arial" w:hAnsi="Arial" w:cs="Arial"/>
          <w:b/>
          <w:sz w:val="24"/>
          <w:szCs w:val="24"/>
        </w:rPr>
        <w:t>RESUMO</w:t>
      </w:r>
      <w:r w:rsidR="00BA5B55">
        <w:rPr>
          <w:rFonts w:ascii="Arial" w:hAnsi="Arial" w:cs="Arial"/>
          <w:b/>
          <w:sz w:val="24"/>
          <w:szCs w:val="24"/>
        </w:rPr>
        <w:t xml:space="preserve"> – </w:t>
      </w:r>
      <w:r w:rsidR="007C346B" w:rsidRPr="00BA5B55">
        <w:rPr>
          <w:rFonts w:ascii="Arial" w:hAnsi="Arial" w:cs="Arial"/>
          <w:sz w:val="24"/>
          <w:szCs w:val="24"/>
        </w:rPr>
        <w:t xml:space="preserve">O lançamento de efluentes com </w:t>
      </w:r>
      <w:r w:rsidR="005A7D98" w:rsidRPr="00BA5B55">
        <w:rPr>
          <w:rFonts w:ascii="Arial" w:hAnsi="Arial" w:cs="Arial"/>
          <w:sz w:val="24"/>
          <w:szCs w:val="24"/>
        </w:rPr>
        <w:t xml:space="preserve">elevada </w:t>
      </w:r>
      <w:r w:rsidR="007C346B" w:rsidRPr="00BA5B55">
        <w:rPr>
          <w:rFonts w:ascii="Arial" w:hAnsi="Arial" w:cs="Arial"/>
          <w:sz w:val="24"/>
          <w:szCs w:val="24"/>
        </w:rPr>
        <w:t xml:space="preserve">carga </w:t>
      </w:r>
      <w:r w:rsidR="005A7D98" w:rsidRPr="00BA5B55">
        <w:rPr>
          <w:rFonts w:ascii="Arial" w:hAnsi="Arial" w:cs="Arial"/>
          <w:sz w:val="24"/>
          <w:szCs w:val="24"/>
        </w:rPr>
        <w:t xml:space="preserve">de matéria </w:t>
      </w:r>
      <w:r w:rsidR="007C346B" w:rsidRPr="00BA5B55">
        <w:rPr>
          <w:rFonts w:ascii="Arial" w:hAnsi="Arial" w:cs="Arial"/>
          <w:sz w:val="24"/>
          <w:szCs w:val="24"/>
        </w:rPr>
        <w:t>orgânica afeta os ecossistemas aquáticos</w:t>
      </w:r>
      <w:r w:rsidR="005A7D98" w:rsidRPr="00BA5B55">
        <w:rPr>
          <w:rFonts w:ascii="Arial" w:hAnsi="Arial" w:cs="Arial"/>
          <w:sz w:val="24"/>
          <w:szCs w:val="24"/>
        </w:rPr>
        <w:t xml:space="preserve"> podendo acelerar o </w:t>
      </w:r>
      <w:r w:rsidR="007C346B" w:rsidRPr="00BA5B55">
        <w:rPr>
          <w:rFonts w:ascii="Arial" w:hAnsi="Arial" w:cs="Arial"/>
          <w:sz w:val="24"/>
          <w:szCs w:val="24"/>
        </w:rPr>
        <w:t>processo de eutrofização. Os tratamento</w:t>
      </w:r>
      <w:r w:rsidR="009B3D40" w:rsidRPr="00BA5B55">
        <w:rPr>
          <w:rFonts w:ascii="Arial" w:hAnsi="Arial" w:cs="Arial"/>
          <w:sz w:val="24"/>
          <w:szCs w:val="24"/>
        </w:rPr>
        <w:t>s</w:t>
      </w:r>
      <w:r w:rsidR="007C346B" w:rsidRPr="00BA5B55">
        <w:rPr>
          <w:rFonts w:ascii="Arial" w:hAnsi="Arial" w:cs="Arial"/>
          <w:sz w:val="24"/>
          <w:szCs w:val="24"/>
        </w:rPr>
        <w:t xml:space="preserve"> convencionais</w:t>
      </w:r>
      <w:r w:rsidR="001027B2" w:rsidRPr="00BA5B55">
        <w:rPr>
          <w:rFonts w:ascii="Arial" w:hAnsi="Arial" w:cs="Arial"/>
          <w:sz w:val="24"/>
          <w:szCs w:val="24"/>
        </w:rPr>
        <w:t xml:space="preserve"> aplicados nas estações de tratamento de esgoto</w:t>
      </w:r>
      <w:r w:rsidR="005A7D98" w:rsidRPr="00BA5B55">
        <w:rPr>
          <w:rFonts w:ascii="Arial" w:hAnsi="Arial" w:cs="Arial"/>
          <w:sz w:val="24"/>
          <w:szCs w:val="24"/>
        </w:rPr>
        <w:t xml:space="preserve"> </w:t>
      </w:r>
      <w:r w:rsidR="007C346B" w:rsidRPr="00BA5B55">
        <w:rPr>
          <w:rFonts w:ascii="Arial" w:hAnsi="Arial" w:cs="Arial"/>
          <w:sz w:val="24"/>
          <w:szCs w:val="24"/>
        </w:rPr>
        <w:t>re</w:t>
      </w:r>
      <w:r w:rsidR="005A7D98" w:rsidRPr="00BA5B55">
        <w:rPr>
          <w:rFonts w:ascii="Arial" w:hAnsi="Arial" w:cs="Arial"/>
          <w:sz w:val="24"/>
          <w:szCs w:val="24"/>
        </w:rPr>
        <w:t xml:space="preserve">movem </w:t>
      </w:r>
      <w:r w:rsidR="007C346B" w:rsidRPr="00BA5B55">
        <w:rPr>
          <w:rFonts w:ascii="Arial" w:hAnsi="Arial" w:cs="Arial"/>
          <w:sz w:val="24"/>
          <w:szCs w:val="24"/>
        </w:rPr>
        <w:t xml:space="preserve">parte da carga orgânica </w:t>
      </w:r>
      <w:r w:rsidR="005A7D98" w:rsidRPr="00BA5B55">
        <w:rPr>
          <w:rFonts w:ascii="Arial" w:hAnsi="Arial" w:cs="Arial"/>
          <w:sz w:val="24"/>
          <w:szCs w:val="24"/>
        </w:rPr>
        <w:t xml:space="preserve">dos efluentes. </w:t>
      </w:r>
      <w:proofErr w:type="spellStart"/>
      <w:r w:rsidR="005A7D98" w:rsidRPr="00BA5B55">
        <w:rPr>
          <w:rFonts w:ascii="Arial" w:hAnsi="Arial" w:cs="Arial"/>
          <w:i/>
          <w:sz w:val="24"/>
          <w:szCs w:val="24"/>
        </w:rPr>
        <w:t>W</w:t>
      </w:r>
      <w:r w:rsidR="007C346B" w:rsidRPr="00BA5B55">
        <w:rPr>
          <w:rFonts w:ascii="Arial" w:hAnsi="Arial" w:cs="Arial"/>
          <w:i/>
          <w:sz w:val="24"/>
          <w:szCs w:val="24"/>
        </w:rPr>
        <w:t>etlands</w:t>
      </w:r>
      <w:proofErr w:type="spellEnd"/>
      <w:r w:rsidR="007C346B" w:rsidRPr="00BA5B55">
        <w:rPr>
          <w:rFonts w:ascii="Arial" w:hAnsi="Arial" w:cs="Arial"/>
          <w:sz w:val="24"/>
          <w:szCs w:val="24"/>
        </w:rPr>
        <w:t xml:space="preserve"> construídas povoadas com </w:t>
      </w:r>
      <w:proofErr w:type="spellStart"/>
      <w:r w:rsidR="007C346B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7C346B" w:rsidRPr="00BA5B55">
        <w:rPr>
          <w:rFonts w:ascii="Arial" w:hAnsi="Arial" w:cs="Arial"/>
          <w:sz w:val="24"/>
          <w:szCs w:val="24"/>
        </w:rPr>
        <w:t xml:space="preserve"> aquáticas é uma alternativa </w:t>
      </w:r>
      <w:r w:rsidR="005A7D98" w:rsidRPr="00BA5B55">
        <w:rPr>
          <w:rFonts w:ascii="Arial" w:hAnsi="Arial" w:cs="Arial"/>
          <w:sz w:val="24"/>
          <w:szCs w:val="24"/>
        </w:rPr>
        <w:t>para o tratamento terciário do efluente doméstico</w:t>
      </w:r>
      <w:r w:rsidR="00E027B7" w:rsidRPr="00BA5B55">
        <w:rPr>
          <w:rFonts w:ascii="Arial" w:hAnsi="Arial" w:cs="Arial"/>
          <w:sz w:val="24"/>
          <w:szCs w:val="24"/>
        </w:rPr>
        <w:t xml:space="preserve">. O objetivo desse trabalho foi avaliar </w:t>
      </w:r>
      <w:r w:rsidR="005A7D98" w:rsidRPr="00BA5B55">
        <w:rPr>
          <w:rFonts w:ascii="Arial" w:hAnsi="Arial" w:cs="Arial"/>
          <w:sz w:val="24"/>
          <w:szCs w:val="24"/>
        </w:rPr>
        <w:t xml:space="preserve">a eficiência de uma </w:t>
      </w:r>
      <w:proofErr w:type="spellStart"/>
      <w:r w:rsidR="005A7D98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5A7D98" w:rsidRPr="00BA5B55">
        <w:rPr>
          <w:rFonts w:ascii="Arial" w:hAnsi="Arial" w:cs="Arial"/>
          <w:i/>
          <w:sz w:val="24"/>
          <w:szCs w:val="24"/>
        </w:rPr>
        <w:t xml:space="preserve"> </w:t>
      </w:r>
      <w:r w:rsidR="005A7D98" w:rsidRPr="00BA5B55">
        <w:rPr>
          <w:rFonts w:ascii="Arial" w:hAnsi="Arial" w:cs="Arial"/>
          <w:sz w:val="24"/>
          <w:szCs w:val="24"/>
        </w:rPr>
        <w:t>povoada com</w:t>
      </w:r>
      <w:r w:rsidR="00E027B7" w:rsidRPr="00BA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7B7" w:rsidRPr="00BA5B55">
        <w:rPr>
          <w:rFonts w:ascii="Arial" w:hAnsi="Arial" w:cs="Arial"/>
          <w:i/>
          <w:sz w:val="24"/>
          <w:szCs w:val="24"/>
        </w:rPr>
        <w:t>Eichhornia</w:t>
      </w:r>
      <w:proofErr w:type="spellEnd"/>
      <w:r w:rsidR="00E027B7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027B7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r w:rsidR="00E027B7" w:rsidRPr="00BA5B55">
        <w:rPr>
          <w:rFonts w:ascii="Arial" w:hAnsi="Arial" w:cs="Arial"/>
          <w:i/>
          <w:sz w:val="24"/>
          <w:szCs w:val="24"/>
        </w:rPr>
        <w:t xml:space="preserve"> </w:t>
      </w:r>
      <w:r w:rsidR="00E027B7" w:rsidRPr="00BA5B55">
        <w:rPr>
          <w:rFonts w:ascii="Arial" w:hAnsi="Arial" w:cs="Arial"/>
          <w:sz w:val="24"/>
          <w:szCs w:val="24"/>
        </w:rPr>
        <w:t xml:space="preserve">no tratamento </w:t>
      </w:r>
      <w:r w:rsidR="005A7D98" w:rsidRPr="00BA5B55">
        <w:rPr>
          <w:rFonts w:ascii="Arial" w:hAnsi="Arial" w:cs="Arial"/>
          <w:sz w:val="24"/>
          <w:szCs w:val="24"/>
        </w:rPr>
        <w:t xml:space="preserve">terciário </w:t>
      </w:r>
      <w:r w:rsidR="00E027B7" w:rsidRPr="00BA5B55">
        <w:rPr>
          <w:rFonts w:ascii="Arial" w:hAnsi="Arial" w:cs="Arial"/>
          <w:sz w:val="24"/>
          <w:szCs w:val="24"/>
        </w:rPr>
        <w:t>de efluente de esgoto doméstico</w:t>
      </w:r>
      <w:r w:rsidR="005A7D98" w:rsidRPr="00BA5B55">
        <w:rPr>
          <w:rFonts w:ascii="Arial" w:hAnsi="Arial" w:cs="Arial"/>
          <w:sz w:val="24"/>
          <w:szCs w:val="24"/>
        </w:rPr>
        <w:t xml:space="preserve">. </w:t>
      </w:r>
      <w:r w:rsidR="00E027B7" w:rsidRPr="00BA5B55">
        <w:rPr>
          <w:rFonts w:ascii="Arial" w:hAnsi="Arial" w:cs="Arial"/>
          <w:sz w:val="24"/>
          <w:szCs w:val="24"/>
        </w:rPr>
        <w:t>O experimento foi conduzido com dois tratamentos</w:t>
      </w:r>
      <w:r w:rsidR="005A7D98" w:rsidRPr="00BA5B5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A7D98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5A7D98" w:rsidRPr="00BA5B55">
        <w:rPr>
          <w:rFonts w:ascii="Arial" w:hAnsi="Arial" w:cs="Arial"/>
          <w:i/>
          <w:sz w:val="24"/>
          <w:szCs w:val="24"/>
        </w:rPr>
        <w:t xml:space="preserve"> </w:t>
      </w:r>
      <w:r w:rsidR="005A7D98" w:rsidRPr="00BA5B55">
        <w:rPr>
          <w:rFonts w:ascii="Arial" w:hAnsi="Arial" w:cs="Arial"/>
          <w:sz w:val="24"/>
          <w:szCs w:val="24"/>
        </w:rPr>
        <w:t xml:space="preserve">povoada com </w:t>
      </w:r>
      <w:proofErr w:type="spellStart"/>
      <w:r w:rsidR="00E027B7" w:rsidRPr="00BA5B55">
        <w:rPr>
          <w:rFonts w:ascii="Arial" w:hAnsi="Arial" w:cs="Arial"/>
          <w:i/>
          <w:sz w:val="24"/>
          <w:szCs w:val="24"/>
        </w:rPr>
        <w:t>E</w:t>
      </w:r>
      <w:r w:rsidR="005A7D98" w:rsidRPr="00BA5B55">
        <w:rPr>
          <w:rFonts w:ascii="Arial" w:hAnsi="Arial" w:cs="Arial"/>
          <w:i/>
          <w:sz w:val="24"/>
          <w:szCs w:val="24"/>
        </w:rPr>
        <w:t>ichhornia</w:t>
      </w:r>
      <w:proofErr w:type="spellEnd"/>
      <w:r w:rsidR="00E027B7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E027B7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E027B7" w:rsidRPr="00BA5B5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027B7" w:rsidRPr="00BA5B55">
        <w:rPr>
          <w:rFonts w:ascii="Arial" w:hAnsi="Arial" w:cs="Arial"/>
          <w:sz w:val="24"/>
          <w:szCs w:val="24"/>
        </w:rPr>
        <w:t>Ec</w:t>
      </w:r>
      <w:proofErr w:type="spellEnd"/>
      <w:r w:rsidR="00E027B7" w:rsidRPr="00BA5B55">
        <w:rPr>
          <w:rFonts w:ascii="Arial" w:hAnsi="Arial" w:cs="Arial"/>
          <w:sz w:val="24"/>
          <w:szCs w:val="24"/>
        </w:rPr>
        <w:t xml:space="preserve">) e </w:t>
      </w:r>
      <w:r w:rsidR="005A7D98" w:rsidRPr="00BA5B55">
        <w:rPr>
          <w:rFonts w:ascii="Arial" w:hAnsi="Arial" w:cs="Arial"/>
          <w:sz w:val="24"/>
          <w:szCs w:val="24"/>
        </w:rPr>
        <w:t xml:space="preserve">sistema de tratamento sem </w:t>
      </w:r>
      <w:proofErr w:type="spellStart"/>
      <w:r w:rsidR="005A7D98"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="005A7D98" w:rsidRPr="00BA5B55">
        <w:rPr>
          <w:rFonts w:ascii="Arial" w:hAnsi="Arial" w:cs="Arial"/>
          <w:sz w:val="24"/>
          <w:szCs w:val="24"/>
        </w:rPr>
        <w:t xml:space="preserve"> </w:t>
      </w:r>
      <w:r w:rsidR="00E027B7" w:rsidRPr="00BA5B55">
        <w:rPr>
          <w:rFonts w:ascii="Arial" w:hAnsi="Arial" w:cs="Arial"/>
          <w:sz w:val="24"/>
          <w:szCs w:val="24"/>
        </w:rPr>
        <w:t xml:space="preserve">(SM). </w:t>
      </w:r>
      <w:r w:rsidR="005A7D98" w:rsidRPr="00BA5B55">
        <w:rPr>
          <w:rFonts w:ascii="Arial" w:hAnsi="Arial" w:cs="Arial"/>
          <w:sz w:val="24"/>
          <w:szCs w:val="24"/>
        </w:rPr>
        <w:t>Durante 21 dias, s</w:t>
      </w:r>
      <w:r w:rsidR="00E027B7" w:rsidRPr="00BA5B55">
        <w:rPr>
          <w:rFonts w:ascii="Arial" w:hAnsi="Arial" w:cs="Arial"/>
          <w:sz w:val="24"/>
          <w:szCs w:val="24"/>
        </w:rPr>
        <w:t xml:space="preserve">emanalmente foram </w:t>
      </w:r>
      <w:r w:rsidR="005A7D98" w:rsidRPr="00BA5B55">
        <w:rPr>
          <w:rFonts w:ascii="Arial" w:hAnsi="Arial" w:cs="Arial"/>
          <w:sz w:val="24"/>
          <w:szCs w:val="24"/>
        </w:rPr>
        <w:t xml:space="preserve">mensurados os </w:t>
      </w:r>
      <w:r w:rsidR="00E027B7" w:rsidRPr="00BA5B55">
        <w:rPr>
          <w:rFonts w:ascii="Arial" w:hAnsi="Arial" w:cs="Arial"/>
          <w:sz w:val="24"/>
          <w:szCs w:val="24"/>
        </w:rPr>
        <w:t xml:space="preserve">valores de </w:t>
      </w:r>
      <w:r w:rsidR="00412EC1" w:rsidRPr="00BA5B55">
        <w:rPr>
          <w:rFonts w:ascii="Arial" w:hAnsi="Arial" w:cs="Arial"/>
          <w:sz w:val="24"/>
          <w:szCs w:val="24"/>
        </w:rPr>
        <w:t xml:space="preserve">temperatura, </w:t>
      </w:r>
      <w:proofErr w:type="gramStart"/>
      <w:r w:rsidR="00412EC1" w:rsidRPr="00BA5B55">
        <w:rPr>
          <w:rFonts w:ascii="Arial" w:hAnsi="Arial" w:cs="Arial"/>
          <w:sz w:val="24"/>
          <w:szCs w:val="24"/>
        </w:rPr>
        <w:t>pH</w:t>
      </w:r>
      <w:proofErr w:type="gramEnd"/>
      <w:r w:rsidR="00412EC1" w:rsidRPr="00BA5B55">
        <w:rPr>
          <w:rFonts w:ascii="Arial" w:hAnsi="Arial" w:cs="Arial"/>
          <w:sz w:val="24"/>
          <w:szCs w:val="24"/>
        </w:rPr>
        <w:t xml:space="preserve">, </w:t>
      </w:r>
      <w:r w:rsidR="00E027B7" w:rsidRPr="00BA5B55">
        <w:rPr>
          <w:rFonts w:ascii="Arial" w:hAnsi="Arial" w:cs="Arial"/>
          <w:sz w:val="24"/>
          <w:szCs w:val="24"/>
        </w:rPr>
        <w:t xml:space="preserve">condutividade elétrica, DQO, DBO, </w:t>
      </w:r>
      <w:r w:rsidR="004C16A7" w:rsidRPr="00BA5B55">
        <w:rPr>
          <w:rFonts w:ascii="Arial" w:hAnsi="Arial" w:cs="Arial"/>
          <w:sz w:val="24"/>
          <w:szCs w:val="24"/>
        </w:rPr>
        <w:t>fósforo (P)</w:t>
      </w:r>
      <w:r w:rsidR="003E077F" w:rsidRPr="00BA5B55">
        <w:rPr>
          <w:rFonts w:ascii="Arial" w:hAnsi="Arial" w:cs="Arial"/>
          <w:sz w:val="24"/>
          <w:szCs w:val="24"/>
        </w:rPr>
        <w:t xml:space="preserve"> e</w:t>
      </w:r>
      <w:r w:rsidR="00E027B7" w:rsidRPr="00BA5B55">
        <w:rPr>
          <w:rFonts w:ascii="Arial" w:hAnsi="Arial" w:cs="Arial"/>
          <w:sz w:val="24"/>
          <w:szCs w:val="24"/>
        </w:rPr>
        <w:t xml:space="preserve"> Sólidos totais dissolvidos</w:t>
      </w:r>
      <w:r w:rsidR="005D4CD4" w:rsidRPr="00BA5B55">
        <w:rPr>
          <w:rFonts w:ascii="Arial" w:hAnsi="Arial" w:cs="Arial"/>
          <w:sz w:val="24"/>
          <w:szCs w:val="24"/>
        </w:rPr>
        <w:t xml:space="preserve"> (STD)</w:t>
      </w:r>
      <w:r w:rsidR="00E027B7" w:rsidRPr="00BA5B55">
        <w:rPr>
          <w:rFonts w:ascii="Arial" w:hAnsi="Arial" w:cs="Arial"/>
          <w:sz w:val="24"/>
          <w:szCs w:val="24"/>
        </w:rPr>
        <w:t xml:space="preserve">. </w:t>
      </w:r>
      <w:r w:rsidR="00863AE2" w:rsidRPr="00BA5B55">
        <w:rPr>
          <w:rFonts w:ascii="Arial" w:hAnsi="Arial" w:cs="Arial"/>
          <w:sz w:val="24"/>
          <w:szCs w:val="24"/>
        </w:rPr>
        <w:t>Ao final do experimento o trat</w:t>
      </w:r>
      <w:r w:rsidR="00B27759" w:rsidRPr="00BA5B55">
        <w:rPr>
          <w:rFonts w:ascii="Arial" w:hAnsi="Arial" w:cs="Arial"/>
          <w:sz w:val="24"/>
          <w:szCs w:val="24"/>
        </w:rPr>
        <w:t xml:space="preserve">amento </w:t>
      </w:r>
      <w:proofErr w:type="spellStart"/>
      <w:r w:rsidR="00B27759" w:rsidRPr="00BA5B55">
        <w:rPr>
          <w:rFonts w:ascii="Arial" w:hAnsi="Arial" w:cs="Arial"/>
          <w:sz w:val="24"/>
          <w:szCs w:val="24"/>
        </w:rPr>
        <w:t>Ec</w:t>
      </w:r>
      <w:proofErr w:type="spellEnd"/>
      <w:r w:rsidR="00B27759" w:rsidRPr="00BA5B55">
        <w:rPr>
          <w:rFonts w:ascii="Arial" w:hAnsi="Arial" w:cs="Arial"/>
          <w:sz w:val="24"/>
          <w:szCs w:val="24"/>
        </w:rPr>
        <w:t xml:space="preserve"> </w:t>
      </w:r>
      <w:r w:rsidR="00863AE2" w:rsidRPr="00BA5B55">
        <w:rPr>
          <w:rFonts w:ascii="Arial" w:hAnsi="Arial" w:cs="Arial"/>
          <w:sz w:val="24"/>
          <w:szCs w:val="24"/>
        </w:rPr>
        <w:t>proporcionou a</w:t>
      </w:r>
      <w:r w:rsidR="00B27759" w:rsidRPr="00BA5B55">
        <w:rPr>
          <w:rFonts w:ascii="Arial" w:hAnsi="Arial" w:cs="Arial"/>
          <w:sz w:val="24"/>
          <w:szCs w:val="24"/>
        </w:rPr>
        <w:t xml:space="preserve"> redução de </w:t>
      </w:r>
      <w:r w:rsidR="00143CBA" w:rsidRPr="00BA5B55">
        <w:rPr>
          <w:rFonts w:ascii="Arial" w:hAnsi="Arial" w:cs="Arial"/>
          <w:sz w:val="24"/>
          <w:szCs w:val="24"/>
        </w:rPr>
        <w:t>78,9</w:t>
      </w:r>
      <w:r w:rsidR="00B27759" w:rsidRPr="00BA5B55">
        <w:rPr>
          <w:rFonts w:ascii="Arial" w:hAnsi="Arial" w:cs="Arial"/>
          <w:sz w:val="24"/>
          <w:szCs w:val="24"/>
        </w:rPr>
        <w:t>;</w:t>
      </w:r>
      <w:r w:rsidR="00B27759" w:rsidRPr="00BA5B55">
        <w:rPr>
          <w:rFonts w:ascii="Arial" w:hAnsi="Arial" w:cs="Arial"/>
        </w:rPr>
        <w:t xml:space="preserve"> </w:t>
      </w:r>
      <w:r w:rsidR="00B27759" w:rsidRPr="00BA5B55">
        <w:rPr>
          <w:rFonts w:ascii="Arial" w:hAnsi="Arial" w:cs="Arial"/>
          <w:sz w:val="24"/>
          <w:szCs w:val="24"/>
        </w:rPr>
        <w:t>77,5; 63,6</w:t>
      </w:r>
      <w:r w:rsidR="00B27759" w:rsidRPr="00BA5B55">
        <w:rPr>
          <w:rFonts w:ascii="Arial" w:hAnsi="Arial" w:cs="Arial"/>
        </w:rPr>
        <w:t xml:space="preserve">; </w:t>
      </w:r>
      <w:r w:rsidR="00143CBA" w:rsidRPr="00BA5B55">
        <w:rPr>
          <w:rFonts w:ascii="Arial" w:hAnsi="Arial" w:cs="Arial"/>
          <w:sz w:val="24"/>
          <w:szCs w:val="24"/>
        </w:rPr>
        <w:t>92</w:t>
      </w:r>
      <w:r w:rsidR="004C16A7" w:rsidRPr="00BA5B55">
        <w:rPr>
          <w:rFonts w:ascii="Arial" w:hAnsi="Arial" w:cs="Arial"/>
          <w:sz w:val="24"/>
          <w:szCs w:val="24"/>
        </w:rPr>
        <w:t>,</w:t>
      </w:r>
      <w:r w:rsidR="00143CBA" w:rsidRPr="00BA5B55">
        <w:rPr>
          <w:rFonts w:ascii="Arial" w:hAnsi="Arial" w:cs="Arial"/>
          <w:sz w:val="24"/>
          <w:szCs w:val="24"/>
        </w:rPr>
        <w:t>4</w:t>
      </w:r>
      <w:r w:rsidR="00B27759" w:rsidRPr="00BA5B55">
        <w:rPr>
          <w:rFonts w:ascii="Arial" w:hAnsi="Arial" w:cs="Arial"/>
          <w:sz w:val="24"/>
          <w:szCs w:val="24"/>
        </w:rPr>
        <w:t xml:space="preserve">% </w:t>
      </w:r>
      <w:r w:rsidR="009D5373" w:rsidRPr="00BA5B55">
        <w:rPr>
          <w:rFonts w:ascii="Arial" w:hAnsi="Arial" w:cs="Arial"/>
          <w:sz w:val="24"/>
          <w:szCs w:val="24"/>
        </w:rPr>
        <w:t>para</w:t>
      </w:r>
      <w:r w:rsidR="00B27759" w:rsidRPr="00BA5B55">
        <w:rPr>
          <w:rFonts w:ascii="Arial" w:hAnsi="Arial" w:cs="Arial"/>
          <w:sz w:val="24"/>
          <w:szCs w:val="24"/>
        </w:rPr>
        <w:t xml:space="preserve"> DQO, DBO,</w:t>
      </w:r>
      <w:r w:rsidR="009D5373" w:rsidRPr="00BA5B55">
        <w:rPr>
          <w:rFonts w:ascii="Arial" w:hAnsi="Arial" w:cs="Arial"/>
          <w:sz w:val="24"/>
          <w:szCs w:val="24"/>
        </w:rPr>
        <w:t xml:space="preserve"> </w:t>
      </w:r>
      <w:r w:rsidR="005D4CD4" w:rsidRPr="00BA5B55">
        <w:rPr>
          <w:rFonts w:ascii="Arial" w:hAnsi="Arial" w:cs="Arial"/>
          <w:sz w:val="24"/>
          <w:szCs w:val="24"/>
        </w:rPr>
        <w:t xml:space="preserve">STD e </w:t>
      </w:r>
      <w:r w:rsidR="004C16A7" w:rsidRPr="00BA5B55">
        <w:rPr>
          <w:rFonts w:ascii="Arial" w:hAnsi="Arial" w:cs="Arial"/>
          <w:sz w:val="24"/>
          <w:szCs w:val="24"/>
        </w:rPr>
        <w:t>P</w:t>
      </w:r>
      <w:r w:rsidR="005D4CD4" w:rsidRPr="00BA5B55">
        <w:rPr>
          <w:rFonts w:ascii="Arial" w:hAnsi="Arial" w:cs="Arial"/>
          <w:sz w:val="24"/>
          <w:szCs w:val="24"/>
        </w:rPr>
        <w:t xml:space="preserve"> respectivamente.</w:t>
      </w:r>
      <w:r w:rsidR="00B27759" w:rsidRPr="00BA5B55">
        <w:rPr>
          <w:rFonts w:ascii="Arial" w:hAnsi="Arial" w:cs="Arial"/>
          <w:sz w:val="24"/>
          <w:szCs w:val="24"/>
        </w:rPr>
        <w:t xml:space="preserve"> </w:t>
      </w:r>
      <w:r w:rsidR="000737E6" w:rsidRPr="00BA5B55">
        <w:rPr>
          <w:rFonts w:ascii="Arial" w:hAnsi="Arial" w:cs="Arial"/>
          <w:sz w:val="24"/>
          <w:szCs w:val="24"/>
        </w:rPr>
        <w:t xml:space="preserve">Portanto, a utilização de </w:t>
      </w:r>
      <w:r w:rsidR="000737E6" w:rsidRPr="00BA5B55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proofErr w:type="gramStart"/>
      <w:r w:rsidR="000737E6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0737E6" w:rsidRPr="00BA5B55">
        <w:rPr>
          <w:rFonts w:ascii="Arial" w:hAnsi="Arial" w:cs="Arial"/>
          <w:sz w:val="24"/>
          <w:szCs w:val="24"/>
        </w:rPr>
        <w:t xml:space="preserve"> no tratamento terciário de efluente doméstico é uma alternativa  viável.</w:t>
      </w:r>
    </w:p>
    <w:p w:rsidR="00BA5B55" w:rsidRDefault="00BA5B55" w:rsidP="00BA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1D75" w:rsidRPr="00BA5B55" w:rsidRDefault="00AE1D75" w:rsidP="00BA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 w:rsidR="007B657B" w:rsidRPr="00BA5B55">
        <w:rPr>
          <w:rFonts w:ascii="Arial" w:hAnsi="Arial" w:cs="Arial"/>
          <w:i/>
          <w:sz w:val="24"/>
          <w:szCs w:val="24"/>
        </w:rPr>
        <w:t>Eichhornia</w:t>
      </w:r>
      <w:proofErr w:type="spellEnd"/>
      <w:r w:rsidR="007B657B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57B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r w:rsidR="00BA5B55">
        <w:rPr>
          <w:rFonts w:ascii="Arial" w:hAnsi="Arial" w:cs="Arial"/>
          <w:sz w:val="24"/>
          <w:szCs w:val="24"/>
        </w:rPr>
        <w:t>.</w:t>
      </w:r>
      <w:r w:rsidR="007B657B" w:rsidRPr="00BA5B55">
        <w:rPr>
          <w:rFonts w:ascii="Arial" w:hAnsi="Arial" w:cs="Arial"/>
          <w:sz w:val="24"/>
          <w:szCs w:val="24"/>
        </w:rPr>
        <w:t xml:space="preserve"> </w:t>
      </w:r>
      <w:r w:rsidR="00BA5B55">
        <w:rPr>
          <w:rFonts w:ascii="Arial" w:hAnsi="Arial" w:cs="Arial"/>
          <w:sz w:val="24"/>
          <w:szCs w:val="24"/>
        </w:rPr>
        <w:t>E</w:t>
      </w:r>
      <w:r w:rsidR="007B657B" w:rsidRPr="00BA5B55">
        <w:rPr>
          <w:rFonts w:ascii="Arial" w:hAnsi="Arial" w:cs="Arial"/>
          <w:sz w:val="24"/>
          <w:szCs w:val="24"/>
        </w:rPr>
        <w:t>fluente</w:t>
      </w:r>
      <w:r w:rsidR="00BA5B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A5B55">
        <w:rPr>
          <w:rFonts w:ascii="Arial" w:hAnsi="Arial" w:cs="Arial"/>
          <w:i/>
          <w:sz w:val="24"/>
          <w:szCs w:val="24"/>
        </w:rPr>
        <w:t>W</w:t>
      </w:r>
      <w:r w:rsidR="007B657B" w:rsidRPr="00BA5B55">
        <w:rPr>
          <w:rFonts w:ascii="Arial" w:hAnsi="Arial" w:cs="Arial"/>
          <w:i/>
          <w:sz w:val="24"/>
          <w:szCs w:val="24"/>
        </w:rPr>
        <w:t>ethands</w:t>
      </w:r>
      <w:proofErr w:type="spellEnd"/>
      <w:r w:rsidR="007B657B" w:rsidRPr="00BA5B55">
        <w:rPr>
          <w:rFonts w:ascii="Arial" w:hAnsi="Arial" w:cs="Arial"/>
          <w:sz w:val="24"/>
          <w:szCs w:val="24"/>
        </w:rPr>
        <w:t>.</w:t>
      </w:r>
    </w:p>
    <w:p w:rsidR="00C84220" w:rsidRPr="00BA5B55" w:rsidRDefault="00C84220" w:rsidP="00BA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880" w:rsidRPr="00BA5B55" w:rsidRDefault="001D1EE5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>I</w:t>
      </w:r>
      <w:r w:rsidR="007453D2" w:rsidRPr="00BA5B55">
        <w:rPr>
          <w:rFonts w:ascii="Arial" w:hAnsi="Arial" w:cs="Arial"/>
          <w:b/>
          <w:sz w:val="24"/>
          <w:szCs w:val="24"/>
        </w:rPr>
        <w:t>ntrodução</w:t>
      </w:r>
    </w:p>
    <w:p w:rsidR="004136E1" w:rsidRPr="00BA5B55" w:rsidRDefault="0061501F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O lançamento de efluentes indústrias e </w:t>
      </w:r>
      <w:proofErr w:type="gramStart"/>
      <w:r w:rsidRPr="00BA5B55">
        <w:rPr>
          <w:rFonts w:ascii="Arial" w:hAnsi="Arial" w:cs="Arial"/>
          <w:sz w:val="24"/>
          <w:szCs w:val="24"/>
        </w:rPr>
        <w:t xml:space="preserve">doméstico </w:t>
      </w:r>
      <w:r w:rsidR="0075594A" w:rsidRPr="00BA5B55">
        <w:rPr>
          <w:rFonts w:ascii="Arial" w:hAnsi="Arial" w:cs="Arial"/>
          <w:sz w:val="24"/>
          <w:szCs w:val="24"/>
        </w:rPr>
        <w:t>afeta</w:t>
      </w:r>
      <w:proofErr w:type="gramEnd"/>
      <w:r w:rsidR="0075594A" w:rsidRPr="00BA5B55">
        <w:rPr>
          <w:rFonts w:ascii="Arial" w:hAnsi="Arial" w:cs="Arial"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os </w:t>
      </w:r>
      <w:r w:rsidR="00DE5E6D" w:rsidRPr="00BA5B55">
        <w:rPr>
          <w:rFonts w:ascii="Arial" w:hAnsi="Arial" w:cs="Arial"/>
          <w:sz w:val="24"/>
          <w:szCs w:val="24"/>
        </w:rPr>
        <w:t>mananciais de água,</w:t>
      </w:r>
      <w:r w:rsidRPr="00BA5B55">
        <w:rPr>
          <w:rFonts w:ascii="Arial" w:hAnsi="Arial" w:cs="Arial"/>
          <w:sz w:val="24"/>
          <w:szCs w:val="24"/>
        </w:rPr>
        <w:t xml:space="preserve"> </w:t>
      </w:r>
      <w:r w:rsidR="00B3335E" w:rsidRPr="00BA5B55">
        <w:rPr>
          <w:rFonts w:ascii="Arial" w:hAnsi="Arial" w:cs="Arial"/>
          <w:sz w:val="24"/>
          <w:szCs w:val="24"/>
        </w:rPr>
        <w:t xml:space="preserve">a dinâmica dos </w:t>
      </w:r>
      <w:r w:rsidRPr="00BA5B55">
        <w:rPr>
          <w:rFonts w:ascii="Arial" w:hAnsi="Arial" w:cs="Arial"/>
          <w:sz w:val="24"/>
          <w:szCs w:val="24"/>
        </w:rPr>
        <w:t>ecossistema</w:t>
      </w:r>
      <w:r w:rsidR="00EE1D86" w:rsidRPr="00BA5B55">
        <w:rPr>
          <w:rFonts w:ascii="Arial" w:hAnsi="Arial" w:cs="Arial"/>
          <w:sz w:val="24"/>
          <w:szCs w:val="24"/>
        </w:rPr>
        <w:t>s</w:t>
      </w:r>
      <w:r w:rsidR="0075594A" w:rsidRPr="00BA5B55">
        <w:rPr>
          <w:rFonts w:ascii="Arial" w:hAnsi="Arial" w:cs="Arial"/>
          <w:sz w:val="24"/>
          <w:szCs w:val="24"/>
        </w:rPr>
        <w:t xml:space="preserve"> </w:t>
      </w:r>
      <w:r w:rsidR="00B3335E" w:rsidRPr="00BA5B55">
        <w:rPr>
          <w:rFonts w:ascii="Arial" w:hAnsi="Arial" w:cs="Arial"/>
          <w:sz w:val="24"/>
          <w:szCs w:val="24"/>
        </w:rPr>
        <w:t xml:space="preserve">aquáticos </w:t>
      </w:r>
      <w:r w:rsidR="0075594A" w:rsidRPr="00BA5B55">
        <w:rPr>
          <w:rFonts w:ascii="Arial" w:hAnsi="Arial" w:cs="Arial"/>
          <w:sz w:val="24"/>
          <w:szCs w:val="24"/>
        </w:rPr>
        <w:t xml:space="preserve">e </w:t>
      </w:r>
      <w:r w:rsidRPr="00BA5B55">
        <w:rPr>
          <w:rFonts w:ascii="Arial" w:hAnsi="Arial" w:cs="Arial"/>
          <w:sz w:val="24"/>
          <w:szCs w:val="24"/>
        </w:rPr>
        <w:t xml:space="preserve">a saúde humana. </w:t>
      </w:r>
      <w:r w:rsidR="00E764CD" w:rsidRPr="00BA5B55">
        <w:rPr>
          <w:rFonts w:ascii="Arial" w:hAnsi="Arial" w:cs="Arial"/>
          <w:sz w:val="24"/>
          <w:szCs w:val="24"/>
        </w:rPr>
        <w:t>Padrões de lançamento de efluente</w:t>
      </w:r>
      <w:r w:rsidR="00DE5E6D" w:rsidRPr="00BA5B55">
        <w:rPr>
          <w:rFonts w:ascii="Arial" w:hAnsi="Arial" w:cs="Arial"/>
          <w:sz w:val="24"/>
          <w:szCs w:val="24"/>
        </w:rPr>
        <w:t>s em corpos hídricos receptores</w:t>
      </w:r>
      <w:r w:rsidR="00E764CD" w:rsidRPr="00BA5B55">
        <w:rPr>
          <w:rFonts w:ascii="Arial" w:hAnsi="Arial" w:cs="Arial"/>
          <w:sz w:val="24"/>
          <w:szCs w:val="24"/>
        </w:rPr>
        <w:t xml:space="preserve"> </w:t>
      </w:r>
      <w:r w:rsidR="00F05B8C" w:rsidRPr="00BA5B55">
        <w:rPr>
          <w:rFonts w:ascii="Arial" w:hAnsi="Arial" w:cs="Arial"/>
          <w:sz w:val="24"/>
          <w:szCs w:val="24"/>
        </w:rPr>
        <w:t xml:space="preserve">regulamentados </w:t>
      </w:r>
      <w:r w:rsidR="00E764CD" w:rsidRPr="00BA5B55">
        <w:rPr>
          <w:rFonts w:ascii="Arial" w:hAnsi="Arial" w:cs="Arial"/>
          <w:sz w:val="24"/>
          <w:szCs w:val="24"/>
        </w:rPr>
        <w:t xml:space="preserve">por </w:t>
      </w:r>
      <w:r w:rsidR="00A31E03" w:rsidRPr="00BA5B55">
        <w:rPr>
          <w:rFonts w:ascii="Arial" w:hAnsi="Arial" w:cs="Arial"/>
          <w:sz w:val="24"/>
          <w:szCs w:val="24"/>
        </w:rPr>
        <w:t>ó</w:t>
      </w:r>
      <w:r w:rsidR="00EE1D86" w:rsidRPr="00BA5B55">
        <w:rPr>
          <w:rFonts w:ascii="Arial" w:hAnsi="Arial" w:cs="Arial"/>
          <w:sz w:val="24"/>
          <w:szCs w:val="24"/>
        </w:rPr>
        <w:t>rgãos</w:t>
      </w:r>
      <w:r w:rsidR="00E764CD" w:rsidRPr="00BA5B55">
        <w:rPr>
          <w:rFonts w:ascii="Arial" w:hAnsi="Arial" w:cs="Arial"/>
          <w:sz w:val="24"/>
          <w:szCs w:val="24"/>
        </w:rPr>
        <w:t xml:space="preserve"> federais e estaduais na proteção da sa</w:t>
      </w:r>
      <w:r w:rsidR="009227CD" w:rsidRPr="00BA5B55">
        <w:rPr>
          <w:rFonts w:ascii="Arial" w:hAnsi="Arial" w:cs="Arial"/>
          <w:sz w:val="24"/>
          <w:szCs w:val="24"/>
        </w:rPr>
        <w:t>úde pú</w:t>
      </w:r>
      <w:r w:rsidR="00781938" w:rsidRPr="00BA5B55">
        <w:rPr>
          <w:rFonts w:ascii="Arial" w:hAnsi="Arial" w:cs="Arial"/>
          <w:sz w:val="24"/>
          <w:szCs w:val="24"/>
        </w:rPr>
        <w:t>blica e d</w:t>
      </w:r>
      <w:r w:rsidR="0075594A" w:rsidRPr="00BA5B55">
        <w:rPr>
          <w:rFonts w:ascii="Arial" w:hAnsi="Arial" w:cs="Arial"/>
          <w:sz w:val="24"/>
          <w:szCs w:val="24"/>
        </w:rPr>
        <w:t>os ecossistemas aquáticos</w:t>
      </w:r>
      <w:r w:rsidR="007E7BCE" w:rsidRPr="00BA5B55">
        <w:rPr>
          <w:rFonts w:ascii="Arial" w:hAnsi="Arial" w:cs="Arial"/>
          <w:sz w:val="24"/>
          <w:szCs w:val="24"/>
        </w:rPr>
        <w:t xml:space="preserve"> (MANSOR, 1998).</w:t>
      </w:r>
    </w:p>
    <w:p w:rsidR="001D1EE5" w:rsidRPr="00BA5B55" w:rsidRDefault="00DE5E6D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>No Brasil</w:t>
      </w:r>
      <w:r w:rsidR="00B43196" w:rsidRPr="00BA5B55">
        <w:rPr>
          <w:rFonts w:ascii="Arial" w:hAnsi="Arial" w:cs="Arial"/>
          <w:sz w:val="24"/>
          <w:szCs w:val="24"/>
        </w:rPr>
        <w:t xml:space="preserve"> 99% dos municípios possuem abastecimento de água</w:t>
      </w:r>
      <w:r w:rsidR="00091322" w:rsidRPr="00BA5B55">
        <w:rPr>
          <w:rFonts w:ascii="Arial" w:hAnsi="Arial" w:cs="Arial"/>
          <w:sz w:val="24"/>
          <w:szCs w:val="24"/>
        </w:rPr>
        <w:t>,</w:t>
      </w:r>
      <w:r w:rsidR="00B43196" w:rsidRPr="00BA5B55">
        <w:rPr>
          <w:rFonts w:ascii="Arial" w:hAnsi="Arial" w:cs="Arial"/>
          <w:sz w:val="24"/>
          <w:szCs w:val="24"/>
        </w:rPr>
        <w:t xml:space="preserve"> entretanto </w:t>
      </w:r>
      <w:r w:rsidR="004A7000" w:rsidRPr="00BA5B55">
        <w:rPr>
          <w:rFonts w:ascii="Arial" w:hAnsi="Arial" w:cs="Arial"/>
          <w:sz w:val="24"/>
          <w:szCs w:val="24"/>
        </w:rPr>
        <w:t xml:space="preserve">somente </w:t>
      </w:r>
      <w:r w:rsidR="00B43196" w:rsidRPr="00BA5B55">
        <w:rPr>
          <w:rFonts w:ascii="Arial" w:hAnsi="Arial" w:cs="Arial"/>
          <w:sz w:val="24"/>
          <w:szCs w:val="24"/>
        </w:rPr>
        <w:t>parte do</w:t>
      </w:r>
      <w:r w:rsidR="0075594A" w:rsidRPr="00BA5B55">
        <w:rPr>
          <w:rFonts w:ascii="Arial" w:hAnsi="Arial" w:cs="Arial"/>
          <w:sz w:val="24"/>
          <w:szCs w:val="24"/>
        </w:rPr>
        <w:t>s</w:t>
      </w:r>
      <w:r w:rsidR="00B43196" w:rsidRPr="00BA5B55">
        <w:rPr>
          <w:rFonts w:ascii="Arial" w:hAnsi="Arial" w:cs="Arial"/>
          <w:sz w:val="24"/>
          <w:szCs w:val="24"/>
        </w:rPr>
        <w:t xml:space="preserve"> </w:t>
      </w:r>
      <w:r w:rsidR="0075594A" w:rsidRPr="00BA5B55">
        <w:rPr>
          <w:rFonts w:ascii="Arial" w:hAnsi="Arial" w:cs="Arial"/>
          <w:sz w:val="24"/>
          <w:szCs w:val="24"/>
        </w:rPr>
        <w:t xml:space="preserve">efluentes </w:t>
      </w:r>
      <w:r w:rsidR="004A7000" w:rsidRPr="00BA5B55">
        <w:rPr>
          <w:rFonts w:ascii="Arial" w:hAnsi="Arial" w:cs="Arial"/>
          <w:sz w:val="24"/>
          <w:szCs w:val="24"/>
        </w:rPr>
        <w:t>gerado n</w:t>
      </w:r>
      <w:r w:rsidR="00B43196" w:rsidRPr="00BA5B55">
        <w:rPr>
          <w:rFonts w:ascii="Arial" w:hAnsi="Arial" w:cs="Arial"/>
          <w:sz w:val="24"/>
          <w:szCs w:val="24"/>
        </w:rPr>
        <w:t>os municípios é coletad</w:t>
      </w:r>
      <w:r w:rsidR="0075594A" w:rsidRPr="00BA5B55">
        <w:rPr>
          <w:rFonts w:ascii="Arial" w:hAnsi="Arial" w:cs="Arial"/>
          <w:sz w:val="24"/>
          <w:szCs w:val="24"/>
        </w:rPr>
        <w:t>a</w:t>
      </w:r>
      <w:r w:rsidR="00B43196" w:rsidRPr="00BA5B55">
        <w:rPr>
          <w:rFonts w:ascii="Arial" w:hAnsi="Arial" w:cs="Arial"/>
          <w:sz w:val="24"/>
          <w:szCs w:val="24"/>
        </w:rPr>
        <w:t xml:space="preserve"> </w:t>
      </w:r>
      <w:r w:rsidR="00ED0485" w:rsidRPr="00BA5B55">
        <w:rPr>
          <w:rFonts w:ascii="Arial" w:hAnsi="Arial" w:cs="Arial"/>
          <w:sz w:val="24"/>
          <w:szCs w:val="24"/>
        </w:rPr>
        <w:t xml:space="preserve">(55%) </w:t>
      </w:r>
      <w:r w:rsidR="00B43196" w:rsidRPr="00BA5B55">
        <w:rPr>
          <w:rFonts w:ascii="Arial" w:hAnsi="Arial" w:cs="Arial"/>
          <w:sz w:val="24"/>
          <w:szCs w:val="24"/>
        </w:rPr>
        <w:t xml:space="preserve">e apenas </w:t>
      </w:r>
      <w:r w:rsidR="0075594A" w:rsidRPr="00BA5B55">
        <w:rPr>
          <w:rFonts w:ascii="Arial" w:hAnsi="Arial" w:cs="Arial"/>
          <w:sz w:val="24"/>
          <w:szCs w:val="24"/>
        </w:rPr>
        <w:t xml:space="preserve">28% </w:t>
      </w:r>
      <w:proofErr w:type="gramStart"/>
      <w:r w:rsidR="0075594A" w:rsidRPr="00BA5B55">
        <w:rPr>
          <w:rFonts w:ascii="Arial" w:hAnsi="Arial" w:cs="Arial"/>
          <w:sz w:val="24"/>
          <w:szCs w:val="24"/>
        </w:rPr>
        <w:t>é</w:t>
      </w:r>
      <w:proofErr w:type="gramEnd"/>
      <w:r w:rsidR="0075594A" w:rsidRPr="00BA5B55">
        <w:rPr>
          <w:rFonts w:ascii="Arial" w:hAnsi="Arial" w:cs="Arial"/>
          <w:sz w:val="24"/>
          <w:szCs w:val="24"/>
        </w:rPr>
        <w:t xml:space="preserve"> tratado</w:t>
      </w:r>
      <w:r w:rsidR="00B24175" w:rsidRPr="00BA5B55">
        <w:rPr>
          <w:rFonts w:ascii="Arial" w:hAnsi="Arial" w:cs="Arial"/>
          <w:sz w:val="24"/>
          <w:szCs w:val="24"/>
        </w:rPr>
        <w:t xml:space="preserve"> de acordo com os dados do IBGE de 2008</w:t>
      </w:r>
      <w:r w:rsidR="00B43196" w:rsidRPr="00BA5B55">
        <w:rPr>
          <w:rFonts w:ascii="Arial" w:hAnsi="Arial" w:cs="Arial"/>
          <w:sz w:val="24"/>
          <w:szCs w:val="24"/>
        </w:rPr>
        <w:t xml:space="preserve"> (</w:t>
      </w:r>
      <w:r w:rsidR="00B24175" w:rsidRPr="00BA5B55">
        <w:rPr>
          <w:rFonts w:ascii="Arial" w:hAnsi="Arial" w:cs="Arial"/>
          <w:sz w:val="24"/>
          <w:szCs w:val="24"/>
        </w:rPr>
        <w:t>DANTAS et al., 2012</w:t>
      </w:r>
      <w:r w:rsidR="00B43196" w:rsidRPr="00BA5B55">
        <w:rPr>
          <w:rFonts w:ascii="Arial" w:hAnsi="Arial" w:cs="Arial"/>
          <w:sz w:val="24"/>
          <w:szCs w:val="24"/>
        </w:rPr>
        <w:t>).</w:t>
      </w:r>
      <w:r w:rsidRPr="00BA5B55">
        <w:rPr>
          <w:rFonts w:ascii="Arial" w:hAnsi="Arial" w:cs="Arial"/>
          <w:sz w:val="24"/>
          <w:szCs w:val="24"/>
        </w:rPr>
        <w:t xml:space="preserve"> </w:t>
      </w:r>
      <w:r w:rsidR="005F7E82" w:rsidRPr="00BA5B55">
        <w:rPr>
          <w:rFonts w:ascii="Arial" w:hAnsi="Arial" w:cs="Arial"/>
          <w:sz w:val="24"/>
          <w:szCs w:val="24"/>
        </w:rPr>
        <w:t>O</w:t>
      </w:r>
      <w:r w:rsidR="0075594A" w:rsidRPr="00BA5B55">
        <w:rPr>
          <w:rFonts w:ascii="Arial" w:hAnsi="Arial" w:cs="Arial"/>
          <w:sz w:val="24"/>
          <w:szCs w:val="24"/>
        </w:rPr>
        <w:t xml:space="preserve"> efluente doméstico </w:t>
      </w:r>
      <w:r w:rsidR="005F7E82" w:rsidRPr="00BA5B55">
        <w:rPr>
          <w:rFonts w:ascii="Arial" w:hAnsi="Arial" w:cs="Arial"/>
          <w:sz w:val="24"/>
          <w:szCs w:val="24"/>
        </w:rPr>
        <w:t>não tratado é</w:t>
      </w:r>
      <w:r w:rsidR="00FB0432" w:rsidRPr="00BA5B55">
        <w:rPr>
          <w:rFonts w:ascii="Arial" w:hAnsi="Arial" w:cs="Arial"/>
          <w:sz w:val="24"/>
          <w:szCs w:val="24"/>
        </w:rPr>
        <w:t xml:space="preserve"> </w:t>
      </w:r>
      <w:r w:rsidR="0075594A" w:rsidRPr="00BA5B55">
        <w:rPr>
          <w:rFonts w:ascii="Arial" w:hAnsi="Arial" w:cs="Arial"/>
          <w:sz w:val="24"/>
          <w:szCs w:val="24"/>
        </w:rPr>
        <w:t>lançado</w:t>
      </w:r>
      <w:r w:rsidR="00A571AE" w:rsidRPr="00BA5B55">
        <w:rPr>
          <w:rFonts w:ascii="Arial" w:hAnsi="Arial" w:cs="Arial"/>
          <w:sz w:val="24"/>
          <w:szCs w:val="24"/>
        </w:rPr>
        <w:t xml:space="preserve"> de forma irregular em corpos hídricos receptores. </w:t>
      </w:r>
      <w:r w:rsidR="00E8247A" w:rsidRPr="00BA5B55">
        <w:rPr>
          <w:rFonts w:ascii="Arial" w:hAnsi="Arial" w:cs="Arial"/>
          <w:sz w:val="24"/>
          <w:szCs w:val="24"/>
        </w:rPr>
        <w:t xml:space="preserve">Leis e regulamentos permitem o </w:t>
      </w:r>
      <w:r w:rsidR="0075594A" w:rsidRPr="00BA5B55">
        <w:rPr>
          <w:rFonts w:ascii="Arial" w:hAnsi="Arial" w:cs="Arial"/>
          <w:sz w:val="24"/>
          <w:szCs w:val="24"/>
        </w:rPr>
        <w:t xml:space="preserve">lançamento de efluentes tratados </w:t>
      </w:r>
      <w:r w:rsidR="004A7000" w:rsidRPr="00BA5B55">
        <w:rPr>
          <w:rFonts w:ascii="Arial" w:hAnsi="Arial" w:cs="Arial"/>
          <w:sz w:val="24"/>
          <w:szCs w:val="24"/>
        </w:rPr>
        <w:t>n</w:t>
      </w:r>
      <w:r w:rsidR="00A571AE" w:rsidRPr="00BA5B55">
        <w:rPr>
          <w:rFonts w:ascii="Arial" w:hAnsi="Arial" w:cs="Arial"/>
          <w:sz w:val="24"/>
          <w:szCs w:val="24"/>
        </w:rPr>
        <w:t>a</w:t>
      </w:r>
      <w:r w:rsidR="008B1944" w:rsidRPr="00BA5B55">
        <w:rPr>
          <w:rFonts w:ascii="Arial" w:hAnsi="Arial" w:cs="Arial"/>
          <w:sz w:val="24"/>
          <w:szCs w:val="24"/>
        </w:rPr>
        <w:t>s</w:t>
      </w:r>
      <w:r w:rsidR="00A571AE" w:rsidRPr="00BA5B55">
        <w:rPr>
          <w:rFonts w:ascii="Arial" w:hAnsi="Arial" w:cs="Arial"/>
          <w:sz w:val="24"/>
          <w:szCs w:val="24"/>
        </w:rPr>
        <w:t xml:space="preserve"> </w:t>
      </w:r>
      <w:r w:rsidR="008B1944" w:rsidRPr="00BA5B55">
        <w:rPr>
          <w:rFonts w:ascii="Arial" w:hAnsi="Arial" w:cs="Arial"/>
          <w:sz w:val="24"/>
          <w:szCs w:val="24"/>
        </w:rPr>
        <w:t>Estações de Tratamento de Esgoto (</w:t>
      </w:r>
      <w:proofErr w:type="spellStart"/>
      <w:r w:rsidR="00A571AE" w:rsidRPr="00BA5B55">
        <w:rPr>
          <w:rFonts w:ascii="Arial" w:hAnsi="Arial" w:cs="Arial"/>
          <w:sz w:val="24"/>
          <w:szCs w:val="24"/>
        </w:rPr>
        <w:t>ETEs</w:t>
      </w:r>
      <w:proofErr w:type="spellEnd"/>
      <w:r w:rsidR="00091322" w:rsidRPr="00BA5B55">
        <w:rPr>
          <w:rFonts w:ascii="Arial" w:hAnsi="Arial" w:cs="Arial"/>
          <w:sz w:val="24"/>
          <w:szCs w:val="24"/>
        </w:rPr>
        <w:t>)</w:t>
      </w:r>
      <w:r w:rsidR="00A571AE" w:rsidRPr="00BA5B55">
        <w:rPr>
          <w:rFonts w:ascii="Arial" w:hAnsi="Arial" w:cs="Arial"/>
          <w:sz w:val="24"/>
          <w:szCs w:val="24"/>
        </w:rPr>
        <w:t xml:space="preserve"> </w:t>
      </w:r>
      <w:r w:rsidR="00E8247A" w:rsidRPr="00BA5B55">
        <w:rPr>
          <w:rFonts w:ascii="Arial" w:hAnsi="Arial" w:cs="Arial"/>
          <w:sz w:val="24"/>
          <w:szCs w:val="24"/>
        </w:rPr>
        <w:t>com padrões de qualidade</w:t>
      </w:r>
      <w:r w:rsidR="00857498" w:rsidRPr="00BA5B55">
        <w:rPr>
          <w:rFonts w:ascii="Arial" w:hAnsi="Arial" w:cs="Arial"/>
          <w:sz w:val="24"/>
          <w:szCs w:val="24"/>
        </w:rPr>
        <w:t xml:space="preserve"> pré-estabelecidos</w:t>
      </w:r>
      <w:r w:rsidR="007A2269" w:rsidRPr="00BA5B55">
        <w:rPr>
          <w:rFonts w:ascii="Arial" w:hAnsi="Arial" w:cs="Arial"/>
          <w:sz w:val="24"/>
          <w:szCs w:val="24"/>
        </w:rPr>
        <w:t>. No entanto,</w:t>
      </w:r>
      <w:r w:rsidR="00E8247A" w:rsidRPr="00BA5B55">
        <w:rPr>
          <w:rFonts w:ascii="Arial" w:hAnsi="Arial" w:cs="Arial"/>
          <w:sz w:val="24"/>
          <w:szCs w:val="24"/>
        </w:rPr>
        <w:t xml:space="preserve"> </w:t>
      </w:r>
      <w:r w:rsidR="00426E82" w:rsidRPr="00BA5B55">
        <w:rPr>
          <w:rFonts w:ascii="Arial" w:hAnsi="Arial" w:cs="Arial"/>
          <w:sz w:val="24"/>
          <w:szCs w:val="24"/>
        </w:rPr>
        <w:t xml:space="preserve">as técnicas </w:t>
      </w:r>
      <w:r w:rsidR="0075594A" w:rsidRPr="00BA5B55">
        <w:rPr>
          <w:rFonts w:ascii="Arial" w:hAnsi="Arial" w:cs="Arial"/>
          <w:sz w:val="24"/>
          <w:szCs w:val="24"/>
        </w:rPr>
        <w:t xml:space="preserve">utilizadas nos </w:t>
      </w:r>
      <w:r w:rsidR="00426E82" w:rsidRPr="00BA5B55">
        <w:rPr>
          <w:rFonts w:ascii="Arial" w:hAnsi="Arial" w:cs="Arial"/>
          <w:sz w:val="24"/>
          <w:szCs w:val="24"/>
        </w:rPr>
        <w:t>tratamentos</w:t>
      </w:r>
      <w:r w:rsidR="0075594A" w:rsidRPr="00BA5B55">
        <w:rPr>
          <w:rFonts w:ascii="Arial" w:hAnsi="Arial" w:cs="Arial"/>
          <w:sz w:val="24"/>
          <w:szCs w:val="24"/>
        </w:rPr>
        <w:t xml:space="preserve">, </w:t>
      </w:r>
      <w:r w:rsidR="00857498" w:rsidRPr="00BA5B55">
        <w:rPr>
          <w:rFonts w:ascii="Arial" w:hAnsi="Arial" w:cs="Arial"/>
          <w:sz w:val="24"/>
          <w:szCs w:val="24"/>
        </w:rPr>
        <w:t xml:space="preserve">muitas vezes são de </w:t>
      </w:r>
      <w:r w:rsidR="00B3335E" w:rsidRPr="00BA5B55">
        <w:rPr>
          <w:rFonts w:ascii="Arial" w:hAnsi="Arial" w:cs="Arial"/>
          <w:sz w:val="24"/>
          <w:szCs w:val="24"/>
        </w:rPr>
        <w:t xml:space="preserve">custo </w:t>
      </w:r>
      <w:r w:rsidR="00857498" w:rsidRPr="00BA5B55">
        <w:rPr>
          <w:rFonts w:ascii="Arial" w:hAnsi="Arial" w:cs="Arial"/>
          <w:sz w:val="24"/>
          <w:szCs w:val="24"/>
        </w:rPr>
        <w:t>elevado</w:t>
      </w:r>
      <w:r w:rsidR="004A7000" w:rsidRPr="00BA5B55">
        <w:rPr>
          <w:rFonts w:ascii="Arial" w:hAnsi="Arial" w:cs="Arial"/>
          <w:sz w:val="24"/>
          <w:szCs w:val="24"/>
        </w:rPr>
        <w:t xml:space="preserve"> e</w:t>
      </w:r>
      <w:r w:rsidR="0075594A" w:rsidRPr="00BA5B55">
        <w:rPr>
          <w:rFonts w:ascii="Arial" w:hAnsi="Arial" w:cs="Arial"/>
          <w:sz w:val="24"/>
          <w:szCs w:val="24"/>
        </w:rPr>
        <w:t xml:space="preserve">, </w:t>
      </w:r>
      <w:r w:rsidR="004A7000" w:rsidRPr="00BA5B55">
        <w:rPr>
          <w:rFonts w:ascii="Arial" w:hAnsi="Arial" w:cs="Arial"/>
          <w:sz w:val="24"/>
          <w:szCs w:val="24"/>
        </w:rPr>
        <w:t xml:space="preserve">frequentemente </w:t>
      </w:r>
      <w:r w:rsidR="00857498" w:rsidRPr="00BA5B55">
        <w:rPr>
          <w:rFonts w:ascii="Arial" w:hAnsi="Arial" w:cs="Arial"/>
          <w:sz w:val="24"/>
          <w:szCs w:val="24"/>
        </w:rPr>
        <w:t xml:space="preserve">não apresentam </w:t>
      </w:r>
      <w:r w:rsidR="008B1944" w:rsidRPr="00BA5B55">
        <w:rPr>
          <w:rFonts w:ascii="Arial" w:hAnsi="Arial" w:cs="Arial"/>
          <w:sz w:val="24"/>
          <w:szCs w:val="24"/>
        </w:rPr>
        <w:t>eficiência satisfatória</w:t>
      </w:r>
      <w:r w:rsidR="00857498" w:rsidRPr="00BA5B55">
        <w:rPr>
          <w:rFonts w:ascii="Arial" w:hAnsi="Arial" w:cs="Arial"/>
          <w:sz w:val="24"/>
          <w:szCs w:val="24"/>
        </w:rPr>
        <w:t xml:space="preserve"> </w:t>
      </w:r>
      <w:r w:rsidR="000E0C86" w:rsidRPr="00BA5B55">
        <w:rPr>
          <w:rFonts w:ascii="Arial" w:hAnsi="Arial" w:cs="Arial"/>
          <w:sz w:val="24"/>
          <w:szCs w:val="24"/>
        </w:rPr>
        <w:t>(QUEGE, 2011).</w:t>
      </w:r>
    </w:p>
    <w:p w:rsidR="003629C8" w:rsidRPr="00BA5B55" w:rsidRDefault="003629C8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Os tratamentos convencionais são divididos em </w:t>
      </w:r>
      <w:r w:rsidR="00AD6938" w:rsidRPr="00BA5B55">
        <w:rPr>
          <w:rFonts w:ascii="Arial" w:hAnsi="Arial" w:cs="Arial"/>
          <w:sz w:val="24"/>
          <w:szCs w:val="24"/>
        </w:rPr>
        <w:t>quatro</w:t>
      </w:r>
      <w:r w:rsidRPr="00BA5B55">
        <w:rPr>
          <w:rFonts w:ascii="Arial" w:hAnsi="Arial" w:cs="Arial"/>
          <w:sz w:val="24"/>
          <w:szCs w:val="24"/>
        </w:rPr>
        <w:t xml:space="preserve"> processos básicos</w:t>
      </w:r>
      <w:r w:rsidR="004A7000" w:rsidRPr="00BA5B55">
        <w:rPr>
          <w:rFonts w:ascii="Arial" w:hAnsi="Arial" w:cs="Arial"/>
          <w:sz w:val="24"/>
          <w:szCs w:val="24"/>
        </w:rPr>
        <w:t xml:space="preserve">: </w:t>
      </w:r>
      <w:r w:rsidRPr="00BA5B55">
        <w:rPr>
          <w:rFonts w:ascii="Arial" w:hAnsi="Arial" w:cs="Arial"/>
          <w:sz w:val="24"/>
          <w:szCs w:val="24"/>
        </w:rPr>
        <w:t>primário, secundário</w:t>
      </w:r>
      <w:r w:rsidR="00D3697F" w:rsidRPr="00BA5B55">
        <w:rPr>
          <w:rFonts w:ascii="Arial" w:hAnsi="Arial" w:cs="Arial"/>
          <w:sz w:val="24"/>
          <w:szCs w:val="24"/>
        </w:rPr>
        <w:t>,</w:t>
      </w:r>
      <w:r w:rsidRPr="00BA5B55">
        <w:rPr>
          <w:rFonts w:ascii="Arial" w:hAnsi="Arial" w:cs="Arial"/>
          <w:sz w:val="24"/>
          <w:szCs w:val="24"/>
        </w:rPr>
        <w:t xml:space="preserve"> terciário</w:t>
      </w:r>
      <w:r w:rsidR="00D3697F" w:rsidRPr="00BA5B55">
        <w:rPr>
          <w:rFonts w:ascii="Arial" w:hAnsi="Arial" w:cs="Arial"/>
          <w:sz w:val="24"/>
          <w:szCs w:val="24"/>
        </w:rPr>
        <w:t xml:space="preserve"> e tratamentos adicionais para remoção de agentes </w:t>
      </w:r>
      <w:r w:rsidR="00D3697F" w:rsidRPr="00BA5B55">
        <w:rPr>
          <w:rFonts w:ascii="Arial" w:hAnsi="Arial" w:cs="Arial"/>
          <w:sz w:val="24"/>
          <w:szCs w:val="24"/>
        </w:rPr>
        <w:lastRenderedPageBreak/>
        <w:t>patogênicos (cloração e filtração)</w:t>
      </w:r>
      <w:r w:rsidRPr="00BA5B55">
        <w:rPr>
          <w:rFonts w:ascii="Arial" w:hAnsi="Arial" w:cs="Arial"/>
          <w:sz w:val="24"/>
          <w:szCs w:val="24"/>
        </w:rPr>
        <w:t xml:space="preserve">. Tratamento primário é utilizado para remoção de sólidos </w:t>
      </w:r>
      <w:r w:rsidR="001C5813" w:rsidRPr="00BA5B55">
        <w:rPr>
          <w:rFonts w:ascii="Arial" w:hAnsi="Arial" w:cs="Arial"/>
          <w:sz w:val="24"/>
          <w:szCs w:val="24"/>
        </w:rPr>
        <w:t>sedimentáveis</w:t>
      </w:r>
      <w:r w:rsidRPr="00BA5B55">
        <w:rPr>
          <w:rFonts w:ascii="Arial" w:hAnsi="Arial" w:cs="Arial"/>
          <w:sz w:val="24"/>
          <w:szCs w:val="24"/>
        </w:rPr>
        <w:t xml:space="preserve"> (</w:t>
      </w:r>
      <w:r w:rsidR="001C5813" w:rsidRPr="00BA5B55">
        <w:rPr>
          <w:rFonts w:ascii="Arial" w:hAnsi="Arial" w:cs="Arial"/>
          <w:sz w:val="24"/>
          <w:szCs w:val="24"/>
        </w:rPr>
        <w:t>sedimentação simples)</w:t>
      </w:r>
      <w:r w:rsidR="0075594A" w:rsidRPr="00BA5B55">
        <w:rPr>
          <w:rFonts w:ascii="Arial" w:hAnsi="Arial" w:cs="Arial"/>
          <w:sz w:val="24"/>
          <w:szCs w:val="24"/>
        </w:rPr>
        <w:t xml:space="preserve">; </w:t>
      </w:r>
      <w:r w:rsidR="001C5813" w:rsidRPr="00BA5B55">
        <w:rPr>
          <w:rFonts w:ascii="Arial" w:hAnsi="Arial" w:cs="Arial"/>
          <w:sz w:val="24"/>
          <w:szCs w:val="24"/>
        </w:rPr>
        <w:t xml:space="preserve">o tratamento secundário utiliza processos </w:t>
      </w:r>
      <w:proofErr w:type="gramStart"/>
      <w:r w:rsidR="001C5813" w:rsidRPr="00BA5B55">
        <w:rPr>
          <w:rFonts w:ascii="Arial" w:hAnsi="Arial" w:cs="Arial"/>
          <w:sz w:val="24"/>
          <w:szCs w:val="24"/>
        </w:rPr>
        <w:t>biológicos aeróbico</w:t>
      </w:r>
      <w:proofErr w:type="gramEnd"/>
      <w:r w:rsidR="001C5813" w:rsidRPr="00BA5B55">
        <w:rPr>
          <w:rFonts w:ascii="Arial" w:hAnsi="Arial" w:cs="Arial"/>
          <w:sz w:val="24"/>
          <w:szCs w:val="24"/>
        </w:rPr>
        <w:t xml:space="preserve"> e anaeróbico</w:t>
      </w:r>
      <w:r w:rsidR="00D3697F" w:rsidRPr="00BA5B55">
        <w:rPr>
          <w:rFonts w:ascii="Arial" w:hAnsi="Arial" w:cs="Arial"/>
          <w:sz w:val="24"/>
          <w:szCs w:val="24"/>
        </w:rPr>
        <w:t xml:space="preserve"> com a finalidade de redu</w:t>
      </w:r>
      <w:r w:rsidR="0075594A" w:rsidRPr="00BA5B55">
        <w:rPr>
          <w:rFonts w:ascii="Arial" w:hAnsi="Arial" w:cs="Arial"/>
          <w:sz w:val="24"/>
          <w:szCs w:val="24"/>
        </w:rPr>
        <w:t xml:space="preserve">zir a </w:t>
      </w:r>
      <w:r w:rsidR="00D3697F" w:rsidRPr="00BA5B55">
        <w:rPr>
          <w:rFonts w:ascii="Arial" w:hAnsi="Arial" w:cs="Arial"/>
          <w:sz w:val="24"/>
          <w:szCs w:val="24"/>
        </w:rPr>
        <w:t xml:space="preserve">matéria orgânica. O tratamento terciário não é aplicado em todas as </w:t>
      </w:r>
      <w:proofErr w:type="spellStart"/>
      <w:r w:rsidR="00D3697F" w:rsidRPr="00BA5B55">
        <w:rPr>
          <w:rFonts w:ascii="Arial" w:hAnsi="Arial" w:cs="Arial"/>
          <w:sz w:val="24"/>
          <w:szCs w:val="24"/>
        </w:rPr>
        <w:t>ETEs</w:t>
      </w:r>
      <w:proofErr w:type="spellEnd"/>
      <w:r w:rsidR="00D3697F" w:rsidRPr="00BA5B55">
        <w:rPr>
          <w:rFonts w:ascii="Arial" w:hAnsi="Arial" w:cs="Arial"/>
          <w:sz w:val="24"/>
          <w:szCs w:val="24"/>
        </w:rPr>
        <w:t xml:space="preserve">, sendo um processo mais avançado </w:t>
      </w:r>
      <w:r w:rsidR="00AD6938" w:rsidRPr="00BA5B55">
        <w:rPr>
          <w:rFonts w:ascii="Arial" w:hAnsi="Arial" w:cs="Arial"/>
          <w:sz w:val="24"/>
          <w:szCs w:val="24"/>
        </w:rPr>
        <w:t>e possui a finalidade de</w:t>
      </w:r>
      <w:r w:rsidR="00D3697F" w:rsidRPr="00BA5B55">
        <w:rPr>
          <w:rFonts w:ascii="Arial" w:hAnsi="Arial" w:cs="Arial"/>
          <w:sz w:val="24"/>
          <w:szCs w:val="24"/>
        </w:rPr>
        <w:t xml:space="preserve"> remoção de nutrientes, principalmente nitrogênio e fósforo</w:t>
      </w:r>
      <w:r w:rsidR="00664DAA" w:rsidRPr="00BA5B55">
        <w:rPr>
          <w:rFonts w:ascii="Arial" w:hAnsi="Arial" w:cs="Arial"/>
          <w:sz w:val="24"/>
          <w:szCs w:val="24"/>
        </w:rPr>
        <w:t xml:space="preserve"> (MAZZOLA, </w:t>
      </w:r>
      <w:r w:rsidR="000E0C86" w:rsidRPr="00BA5B55">
        <w:rPr>
          <w:rFonts w:ascii="Arial" w:hAnsi="Arial" w:cs="Arial"/>
          <w:sz w:val="24"/>
          <w:szCs w:val="24"/>
        </w:rPr>
        <w:t>2003</w:t>
      </w:r>
      <w:r w:rsidR="00A83FDA" w:rsidRPr="00BA5B55">
        <w:rPr>
          <w:rFonts w:ascii="Arial" w:hAnsi="Arial" w:cs="Arial"/>
          <w:sz w:val="24"/>
          <w:szCs w:val="24"/>
        </w:rPr>
        <w:t>; KADLEC e KNIGHT, 1996</w:t>
      </w:r>
      <w:r w:rsidR="000E0C86" w:rsidRPr="00BA5B55">
        <w:rPr>
          <w:rFonts w:ascii="Arial" w:hAnsi="Arial" w:cs="Arial"/>
          <w:sz w:val="24"/>
          <w:szCs w:val="24"/>
        </w:rPr>
        <w:t>).</w:t>
      </w:r>
    </w:p>
    <w:p w:rsidR="001D1EE5" w:rsidRPr="00BA5B55" w:rsidRDefault="00A25183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Os sistemas convencionais </w:t>
      </w:r>
      <w:r w:rsidR="004A7000" w:rsidRPr="00BA5B55">
        <w:rPr>
          <w:rFonts w:ascii="Arial" w:hAnsi="Arial" w:cs="Arial"/>
          <w:sz w:val="24"/>
          <w:szCs w:val="24"/>
        </w:rPr>
        <w:t xml:space="preserve">e naturais </w:t>
      </w:r>
      <w:r w:rsidRPr="00BA5B55">
        <w:rPr>
          <w:rFonts w:ascii="Arial" w:hAnsi="Arial" w:cs="Arial"/>
          <w:sz w:val="24"/>
          <w:szCs w:val="24"/>
        </w:rPr>
        <w:t>se baseiam no mesmo método de transformação biológic</w:t>
      </w:r>
      <w:r w:rsidR="008B1944" w:rsidRPr="00BA5B55">
        <w:rPr>
          <w:rFonts w:ascii="Arial" w:hAnsi="Arial" w:cs="Arial"/>
          <w:sz w:val="24"/>
          <w:szCs w:val="24"/>
        </w:rPr>
        <w:t>a</w:t>
      </w:r>
      <w:r w:rsidRPr="00BA5B55">
        <w:rPr>
          <w:rFonts w:ascii="Arial" w:hAnsi="Arial" w:cs="Arial"/>
          <w:sz w:val="24"/>
          <w:szCs w:val="24"/>
        </w:rPr>
        <w:t xml:space="preserve">, bioquímica e físicas, </w:t>
      </w:r>
      <w:r w:rsidR="00600C7E" w:rsidRPr="00BA5B55">
        <w:rPr>
          <w:rFonts w:ascii="Arial" w:hAnsi="Arial" w:cs="Arial"/>
          <w:sz w:val="24"/>
          <w:szCs w:val="24"/>
        </w:rPr>
        <w:t>entretanto</w:t>
      </w:r>
      <w:r w:rsidRPr="00BA5B55">
        <w:rPr>
          <w:rFonts w:ascii="Arial" w:hAnsi="Arial" w:cs="Arial"/>
          <w:sz w:val="24"/>
          <w:szCs w:val="24"/>
        </w:rPr>
        <w:t xml:space="preserve"> os sistemas naturais necessitam de fatores climatológicos, como: </w:t>
      </w:r>
      <w:r w:rsidR="00423A89" w:rsidRPr="00BA5B55">
        <w:rPr>
          <w:rFonts w:ascii="Arial" w:hAnsi="Arial" w:cs="Arial"/>
          <w:sz w:val="24"/>
          <w:szCs w:val="24"/>
        </w:rPr>
        <w:t>temperatura, intensidade da luz, componentes nutricionais e o regime hídrico</w:t>
      </w:r>
      <w:r w:rsidR="004A7000" w:rsidRPr="00BA5B55">
        <w:rPr>
          <w:rFonts w:ascii="Arial" w:hAnsi="Arial" w:cs="Arial"/>
          <w:sz w:val="24"/>
          <w:szCs w:val="24"/>
        </w:rPr>
        <w:t xml:space="preserve">, pois envolve uso de plantas terrestres e </w:t>
      </w:r>
      <w:proofErr w:type="spellStart"/>
      <w:r w:rsidR="004A7000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4A7000" w:rsidRPr="00BA5B55">
        <w:rPr>
          <w:rFonts w:ascii="Arial" w:hAnsi="Arial" w:cs="Arial"/>
          <w:sz w:val="24"/>
          <w:szCs w:val="24"/>
        </w:rPr>
        <w:t xml:space="preserve"> aquáticas para a redução de nutrientes e sólidos dos efluentes</w:t>
      </w:r>
      <w:r w:rsidR="00732D83" w:rsidRPr="00BA5B55">
        <w:rPr>
          <w:rFonts w:ascii="Arial" w:hAnsi="Arial" w:cs="Arial"/>
          <w:sz w:val="24"/>
          <w:szCs w:val="24"/>
        </w:rPr>
        <w:t xml:space="preserve">. </w:t>
      </w:r>
      <w:r w:rsidR="000771A1" w:rsidRPr="00BA5B55">
        <w:rPr>
          <w:rFonts w:ascii="Arial" w:hAnsi="Arial" w:cs="Arial"/>
          <w:sz w:val="24"/>
          <w:szCs w:val="24"/>
        </w:rPr>
        <w:t>O</w:t>
      </w:r>
      <w:r w:rsidR="00423A89" w:rsidRPr="00BA5B55">
        <w:rPr>
          <w:rFonts w:ascii="Arial" w:hAnsi="Arial" w:cs="Arial"/>
          <w:sz w:val="24"/>
          <w:szCs w:val="24"/>
        </w:rPr>
        <w:t>s tratamentos convencionais</w:t>
      </w:r>
      <w:r w:rsidR="000771A1" w:rsidRPr="00BA5B55">
        <w:rPr>
          <w:rFonts w:ascii="Arial" w:hAnsi="Arial" w:cs="Arial"/>
          <w:sz w:val="24"/>
          <w:szCs w:val="24"/>
        </w:rPr>
        <w:t xml:space="preserve"> </w:t>
      </w:r>
      <w:r w:rsidR="00423A89" w:rsidRPr="00BA5B55">
        <w:rPr>
          <w:rFonts w:ascii="Arial" w:hAnsi="Arial" w:cs="Arial"/>
          <w:sz w:val="24"/>
          <w:szCs w:val="24"/>
        </w:rPr>
        <w:t>necessitam de manutenções e grande quantidade de en</w:t>
      </w:r>
      <w:r w:rsidR="0002376A" w:rsidRPr="00BA5B55">
        <w:rPr>
          <w:rFonts w:ascii="Arial" w:hAnsi="Arial" w:cs="Arial"/>
          <w:sz w:val="24"/>
          <w:szCs w:val="24"/>
        </w:rPr>
        <w:t>ergia</w:t>
      </w:r>
      <w:r w:rsidR="000771A1" w:rsidRPr="00BA5B55">
        <w:rPr>
          <w:rFonts w:ascii="Arial" w:hAnsi="Arial" w:cs="Arial"/>
          <w:sz w:val="24"/>
          <w:szCs w:val="24"/>
        </w:rPr>
        <w:t>,</w:t>
      </w:r>
      <w:r w:rsidR="000E0C86" w:rsidRPr="00BA5B55">
        <w:rPr>
          <w:rFonts w:ascii="Arial" w:hAnsi="Arial" w:cs="Arial"/>
          <w:sz w:val="24"/>
          <w:szCs w:val="24"/>
        </w:rPr>
        <w:t xml:space="preserve"> sendo esta não renovável</w:t>
      </w:r>
      <w:r w:rsidR="00423A89" w:rsidRPr="00BA5B55">
        <w:rPr>
          <w:rFonts w:ascii="Arial" w:hAnsi="Arial" w:cs="Arial"/>
          <w:sz w:val="24"/>
          <w:szCs w:val="24"/>
        </w:rPr>
        <w:t xml:space="preserve"> (</w:t>
      </w:r>
      <w:r w:rsidR="00DB1556" w:rsidRPr="00BA5B55">
        <w:rPr>
          <w:rFonts w:ascii="Arial" w:hAnsi="Arial" w:cs="Arial"/>
          <w:sz w:val="24"/>
          <w:szCs w:val="24"/>
        </w:rPr>
        <w:t xml:space="preserve">SEZERINO </w:t>
      </w:r>
      <w:proofErr w:type="gramStart"/>
      <w:r w:rsidR="00DB1556" w:rsidRPr="00BA5B55">
        <w:rPr>
          <w:rFonts w:ascii="Arial" w:hAnsi="Arial" w:cs="Arial"/>
          <w:sz w:val="24"/>
          <w:szCs w:val="24"/>
        </w:rPr>
        <w:t>et</w:t>
      </w:r>
      <w:proofErr w:type="gramEnd"/>
      <w:r w:rsidR="00DB1556" w:rsidRPr="00BA5B55">
        <w:rPr>
          <w:rFonts w:ascii="Arial" w:hAnsi="Arial" w:cs="Arial"/>
          <w:sz w:val="24"/>
          <w:szCs w:val="24"/>
        </w:rPr>
        <w:t xml:space="preserve"> al., 2004).</w:t>
      </w:r>
    </w:p>
    <w:p w:rsidR="00446F1B" w:rsidRPr="00BA5B55" w:rsidRDefault="00CC6695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A5B55">
        <w:rPr>
          <w:rFonts w:ascii="Arial" w:hAnsi="Arial" w:cs="Arial"/>
          <w:i/>
          <w:sz w:val="24"/>
          <w:szCs w:val="24"/>
        </w:rPr>
        <w:t>Wetlands</w:t>
      </w:r>
      <w:proofErr w:type="spellEnd"/>
      <w:r w:rsidR="0002376A" w:rsidRPr="00BA5B55">
        <w:rPr>
          <w:rFonts w:ascii="Arial" w:hAnsi="Arial" w:cs="Arial"/>
          <w:sz w:val="24"/>
          <w:szCs w:val="24"/>
        </w:rPr>
        <w:t xml:space="preserve"> construída</w:t>
      </w:r>
      <w:r w:rsidRPr="00BA5B55">
        <w:rPr>
          <w:rFonts w:ascii="Arial" w:hAnsi="Arial" w:cs="Arial"/>
          <w:sz w:val="24"/>
          <w:szCs w:val="24"/>
        </w:rPr>
        <w:t xml:space="preserve">s são alagados artificiais </w:t>
      </w:r>
      <w:r w:rsidR="000771A1" w:rsidRPr="00BA5B55">
        <w:rPr>
          <w:rFonts w:ascii="Arial" w:hAnsi="Arial" w:cs="Arial"/>
          <w:sz w:val="24"/>
          <w:szCs w:val="24"/>
        </w:rPr>
        <w:t xml:space="preserve">formados por </w:t>
      </w:r>
      <w:proofErr w:type="spellStart"/>
      <w:r w:rsidR="000771A1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0771A1" w:rsidRPr="00BA5B55">
        <w:rPr>
          <w:rFonts w:ascii="Arial" w:hAnsi="Arial" w:cs="Arial"/>
          <w:sz w:val="24"/>
          <w:szCs w:val="24"/>
        </w:rPr>
        <w:t xml:space="preserve"> aquáticas </w:t>
      </w:r>
      <w:r w:rsidRPr="00BA5B55">
        <w:rPr>
          <w:rFonts w:ascii="Arial" w:hAnsi="Arial" w:cs="Arial"/>
          <w:sz w:val="24"/>
          <w:szCs w:val="24"/>
        </w:rPr>
        <w:t xml:space="preserve">que </w:t>
      </w:r>
      <w:r w:rsidR="0002376A" w:rsidRPr="00BA5B55">
        <w:rPr>
          <w:rFonts w:ascii="Arial" w:hAnsi="Arial" w:cs="Arial"/>
          <w:sz w:val="24"/>
          <w:szCs w:val="24"/>
        </w:rPr>
        <w:t xml:space="preserve">promovem a remoção de nutrientes </w:t>
      </w:r>
      <w:r w:rsidR="00B3335E" w:rsidRPr="00BA5B55">
        <w:rPr>
          <w:rFonts w:ascii="Arial" w:hAnsi="Arial" w:cs="Arial"/>
          <w:sz w:val="24"/>
          <w:szCs w:val="24"/>
        </w:rPr>
        <w:t xml:space="preserve">e sólidos suspensos </w:t>
      </w:r>
      <w:r w:rsidR="0002376A" w:rsidRPr="00BA5B55">
        <w:rPr>
          <w:rFonts w:ascii="Arial" w:hAnsi="Arial" w:cs="Arial"/>
          <w:sz w:val="24"/>
          <w:szCs w:val="24"/>
        </w:rPr>
        <w:t xml:space="preserve">do efluente </w:t>
      </w:r>
      <w:r w:rsidRPr="00BA5B55">
        <w:rPr>
          <w:rFonts w:ascii="Arial" w:hAnsi="Arial" w:cs="Arial"/>
          <w:sz w:val="24"/>
          <w:szCs w:val="24"/>
        </w:rPr>
        <w:t xml:space="preserve">por meio </w:t>
      </w:r>
      <w:r w:rsidR="0002376A" w:rsidRPr="00BA5B55">
        <w:rPr>
          <w:rFonts w:ascii="Arial" w:hAnsi="Arial" w:cs="Arial"/>
          <w:sz w:val="24"/>
          <w:szCs w:val="24"/>
        </w:rPr>
        <w:t>de processos bi</w:t>
      </w:r>
      <w:r w:rsidR="002B1404" w:rsidRPr="00BA5B55">
        <w:rPr>
          <w:rFonts w:ascii="Arial" w:hAnsi="Arial" w:cs="Arial"/>
          <w:sz w:val="24"/>
          <w:szCs w:val="24"/>
        </w:rPr>
        <w:t>ológicos e abióticos (KADLEC e</w:t>
      </w:r>
      <w:r w:rsidR="00B3335E" w:rsidRPr="00BA5B55">
        <w:rPr>
          <w:rFonts w:ascii="Arial" w:hAnsi="Arial" w:cs="Arial"/>
          <w:sz w:val="24"/>
          <w:szCs w:val="24"/>
        </w:rPr>
        <w:t xml:space="preserve"> K</w:t>
      </w:r>
      <w:r w:rsidR="002B1404" w:rsidRPr="00BA5B55">
        <w:rPr>
          <w:rFonts w:ascii="Arial" w:hAnsi="Arial" w:cs="Arial"/>
          <w:sz w:val="24"/>
          <w:szCs w:val="24"/>
        </w:rPr>
        <w:t>NIGTH</w:t>
      </w:r>
      <w:r w:rsidR="00B3335E" w:rsidRPr="00BA5B55">
        <w:rPr>
          <w:rFonts w:ascii="Arial" w:hAnsi="Arial" w:cs="Arial"/>
          <w:sz w:val="24"/>
          <w:szCs w:val="24"/>
        </w:rPr>
        <w:t xml:space="preserve">, 1996; USEPA, 2000). Os principais processos biológicos são: mineralização e transformação da matéria orgânica e absorção do N e P pelas </w:t>
      </w:r>
      <w:proofErr w:type="spellStart"/>
      <w:r w:rsidR="00B3335E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B3335E" w:rsidRPr="00BA5B5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3335E" w:rsidRPr="00BA5B55">
        <w:rPr>
          <w:rFonts w:ascii="Arial" w:hAnsi="Arial" w:cs="Arial"/>
          <w:sz w:val="24"/>
          <w:szCs w:val="24"/>
        </w:rPr>
        <w:t>ex</w:t>
      </w:r>
      <w:proofErr w:type="spellEnd"/>
      <w:r w:rsidR="00B3335E" w:rsidRPr="00BA5B5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3335E" w:rsidRPr="00BA5B55">
        <w:rPr>
          <w:rFonts w:ascii="Arial" w:hAnsi="Arial" w:cs="Arial"/>
          <w:sz w:val="24"/>
          <w:szCs w:val="24"/>
        </w:rPr>
        <w:t>amonificação</w:t>
      </w:r>
      <w:proofErr w:type="spellEnd"/>
      <w:r w:rsidR="00B3335E" w:rsidRPr="00BA5B55">
        <w:rPr>
          <w:rFonts w:ascii="Arial" w:hAnsi="Arial" w:cs="Arial"/>
          <w:sz w:val="24"/>
          <w:szCs w:val="24"/>
        </w:rPr>
        <w:t xml:space="preserve"> e nitrificação) (USEPA, 2000). A absorção ocorre principalmente pelo sistema radicular das plantas e em algumas </w:t>
      </w:r>
      <w:r w:rsidR="002B1404" w:rsidRPr="00BA5B55">
        <w:rPr>
          <w:rFonts w:ascii="Arial" w:hAnsi="Arial" w:cs="Arial"/>
          <w:sz w:val="24"/>
          <w:szCs w:val="24"/>
        </w:rPr>
        <w:t>espécies pelas folhas (ESTEVES e</w:t>
      </w:r>
      <w:r w:rsidR="00B3335E" w:rsidRPr="00BA5B55">
        <w:rPr>
          <w:rFonts w:ascii="Arial" w:hAnsi="Arial" w:cs="Arial"/>
          <w:sz w:val="24"/>
          <w:szCs w:val="24"/>
        </w:rPr>
        <w:t xml:space="preserve"> P</w:t>
      </w:r>
      <w:r w:rsidR="002B1404" w:rsidRPr="00BA5B55">
        <w:rPr>
          <w:rFonts w:ascii="Arial" w:hAnsi="Arial" w:cs="Arial"/>
          <w:sz w:val="24"/>
          <w:szCs w:val="24"/>
        </w:rPr>
        <w:t>ANOSSO</w:t>
      </w:r>
      <w:r w:rsidR="00B3335E" w:rsidRPr="00BA5B55">
        <w:rPr>
          <w:rFonts w:ascii="Arial" w:hAnsi="Arial" w:cs="Arial"/>
          <w:sz w:val="24"/>
          <w:szCs w:val="24"/>
        </w:rPr>
        <w:t xml:space="preserve">, 2011). Os principais processos abióticos que atuam na remoção dos sólidos são a sedimentação e a adsorção às </w:t>
      </w:r>
      <w:proofErr w:type="spellStart"/>
      <w:r w:rsidR="00B3335E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B3335E" w:rsidRPr="00BA5B55">
        <w:rPr>
          <w:rFonts w:ascii="Arial" w:hAnsi="Arial" w:cs="Arial"/>
          <w:sz w:val="24"/>
          <w:szCs w:val="24"/>
        </w:rPr>
        <w:t xml:space="preserve"> e outros substratos (L</w:t>
      </w:r>
      <w:r w:rsidR="002B1404" w:rsidRPr="00BA5B55">
        <w:rPr>
          <w:rFonts w:ascii="Arial" w:hAnsi="Arial" w:cs="Arial"/>
          <w:sz w:val="24"/>
          <w:szCs w:val="24"/>
        </w:rPr>
        <w:t>IN</w:t>
      </w:r>
      <w:r w:rsidR="00B3335E" w:rsidRPr="00BA5B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335E" w:rsidRPr="00BA5B55">
        <w:rPr>
          <w:rFonts w:ascii="Arial" w:hAnsi="Arial" w:cs="Arial"/>
          <w:sz w:val="24"/>
          <w:szCs w:val="24"/>
        </w:rPr>
        <w:t>et</w:t>
      </w:r>
      <w:proofErr w:type="gramEnd"/>
      <w:r w:rsidR="00B3335E" w:rsidRPr="00BA5B55">
        <w:rPr>
          <w:rFonts w:ascii="Arial" w:hAnsi="Arial" w:cs="Arial"/>
          <w:sz w:val="24"/>
          <w:szCs w:val="24"/>
        </w:rPr>
        <w:t xml:space="preserve"> al., 2002; E</w:t>
      </w:r>
      <w:r w:rsidR="002B1404" w:rsidRPr="00BA5B55">
        <w:rPr>
          <w:rFonts w:ascii="Arial" w:hAnsi="Arial" w:cs="Arial"/>
          <w:sz w:val="24"/>
          <w:szCs w:val="24"/>
        </w:rPr>
        <w:t>BELING</w:t>
      </w:r>
      <w:r w:rsidR="00B3335E" w:rsidRPr="00BA5B55">
        <w:rPr>
          <w:rFonts w:ascii="Arial" w:hAnsi="Arial" w:cs="Arial"/>
          <w:sz w:val="24"/>
          <w:szCs w:val="24"/>
        </w:rPr>
        <w:t xml:space="preserve"> et al., 2006). </w:t>
      </w:r>
      <w:r w:rsidR="000771A1" w:rsidRPr="00BA5B55">
        <w:rPr>
          <w:rFonts w:ascii="Arial" w:hAnsi="Arial" w:cs="Arial"/>
          <w:sz w:val="24"/>
          <w:szCs w:val="24"/>
        </w:rPr>
        <w:t>Esses sistemas de tratamento são classificado</w:t>
      </w:r>
      <w:r w:rsidR="002C6F8F" w:rsidRPr="00BA5B55">
        <w:rPr>
          <w:rFonts w:ascii="Arial" w:hAnsi="Arial" w:cs="Arial"/>
          <w:sz w:val="24"/>
          <w:szCs w:val="24"/>
        </w:rPr>
        <w:t xml:space="preserve">s de acordo com </w:t>
      </w:r>
      <w:r w:rsidR="004517F2" w:rsidRPr="00BA5B55">
        <w:rPr>
          <w:rFonts w:ascii="Arial" w:hAnsi="Arial" w:cs="Arial"/>
          <w:sz w:val="24"/>
          <w:szCs w:val="24"/>
        </w:rPr>
        <w:t xml:space="preserve">grupo </w:t>
      </w:r>
      <w:r w:rsidR="002C6F8F" w:rsidRPr="00BA5B55">
        <w:rPr>
          <w:rFonts w:ascii="Arial" w:hAnsi="Arial" w:cs="Arial"/>
          <w:sz w:val="24"/>
          <w:szCs w:val="24"/>
        </w:rPr>
        <w:t>ecológico</w:t>
      </w:r>
      <w:r w:rsidR="004517F2" w:rsidRPr="00BA5B55">
        <w:rPr>
          <w:rFonts w:ascii="Arial" w:hAnsi="Arial" w:cs="Arial"/>
          <w:sz w:val="24"/>
          <w:szCs w:val="24"/>
        </w:rPr>
        <w:t xml:space="preserve"> (ou forma de vida)</w:t>
      </w:r>
      <w:r w:rsidR="002C6F8F" w:rsidRPr="00BA5B5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2C6F8F"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="002C6F8F" w:rsidRPr="00BA5B55">
        <w:rPr>
          <w:rFonts w:ascii="Arial" w:hAnsi="Arial" w:cs="Arial"/>
          <w:sz w:val="24"/>
          <w:szCs w:val="24"/>
        </w:rPr>
        <w:t xml:space="preserve"> aquática predominante</w:t>
      </w:r>
      <w:r w:rsidR="004517F2" w:rsidRPr="00BA5B55">
        <w:rPr>
          <w:rFonts w:ascii="Arial" w:hAnsi="Arial" w:cs="Arial"/>
          <w:sz w:val="24"/>
          <w:szCs w:val="24"/>
        </w:rPr>
        <w:t xml:space="preserve"> </w:t>
      </w:r>
      <w:r w:rsidR="00397D85" w:rsidRPr="00BA5B55">
        <w:rPr>
          <w:rFonts w:ascii="Arial" w:hAnsi="Arial" w:cs="Arial"/>
          <w:sz w:val="24"/>
          <w:szCs w:val="24"/>
        </w:rPr>
        <w:t>(HENARES, 2008)</w:t>
      </w:r>
      <w:r w:rsidR="000771A1" w:rsidRPr="00BA5B55">
        <w:rPr>
          <w:rFonts w:ascii="Arial" w:hAnsi="Arial" w:cs="Arial"/>
          <w:sz w:val="24"/>
          <w:szCs w:val="24"/>
        </w:rPr>
        <w:t xml:space="preserve">, sendo os grupos </w:t>
      </w:r>
      <w:r w:rsidR="004517F2" w:rsidRPr="00BA5B55">
        <w:rPr>
          <w:rFonts w:ascii="Arial" w:hAnsi="Arial" w:cs="Arial"/>
          <w:sz w:val="24"/>
          <w:szCs w:val="24"/>
        </w:rPr>
        <w:t xml:space="preserve">ecológicos mais utilizados para tratamento de efluentes as flutuantes (e.g. </w:t>
      </w:r>
      <w:proofErr w:type="spellStart"/>
      <w:r w:rsidR="004517F2" w:rsidRPr="00BA5B55">
        <w:rPr>
          <w:rFonts w:ascii="Arial" w:hAnsi="Arial" w:cs="Arial"/>
          <w:i/>
          <w:sz w:val="24"/>
          <w:szCs w:val="24"/>
        </w:rPr>
        <w:t>S</w:t>
      </w:r>
      <w:r w:rsidR="003430CC" w:rsidRPr="00BA5B55">
        <w:rPr>
          <w:rFonts w:ascii="Arial" w:hAnsi="Arial" w:cs="Arial"/>
          <w:i/>
          <w:sz w:val="24"/>
          <w:szCs w:val="24"/>
        </w:rPr>
        <w:t>alvinia</w:t>
      </w:r>
      <w:proofErr w:type="spellEnd"/>
      <w:r w:rsidR="003430CC" w:rsidRPr="00BA5B55">
        <w:rPr>
          <w:rFonts w:ascii="Arial" w:hAnsi="Arial" w:cs="Arial"/>
          <w:i/>
          <w:sz w:val="24"/>
          <w:szCs w:val="24"/>
        </w:rPr>
        <w:t xml:space="preserve"> molesta</w:t>
      </w:r>
      <w:r w:rsidR="003430CC" w:rsidRPr="00BA5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30CC" w:rsidRPr="00BA5B55">
        <w:rPr>
          <w:rFonts w:ascii="Arial" w:hAnsi="Arial" w:cs="Arial"/>
          <w:i/>
          <w:sz w:val="24"/>
          <w:szCs w:val="24"/>
        </w:rPr>
        <w:t>Eichhornia</w:t>
      </w:r>
      <w:proofErr w:type="spellEnd"/>
      <w:r w:rsidR="003430CC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30CC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r w:rsidR="003430CC" w:rsidRPr="00BA5B55">
        <w:rPr>
          <w:rFonts w:ascii="Arial" w:hAnsi="Arial" w:cs="Arial"/>
          <w:sz w:val="24"/>
          <w:szCs w:val="24"/>
        </w:rPr>
        <w:t xml:space="preserve">, </w:t>
      </w:r>
      <w:r w:rsidR="003430CC" w:rsidRPr="00BA5B55">
        <w:rPr>
          <w:rFonts w:ascii="Arial" w:hAnsi="Arial" w:cs="Arial"/>
          <w:i/>
          <w:sz w:val="24"/>
          <w:szCs w:val="24"/>
        </w:rPr>
        <w:t xml:space="preserve">Lemna </w:t>
      </w:r>
      <w:proofErr w:type="gramStart"/>
      <w:r w:rsidR="003430CC" w:rsidRPr="00BA5B55">
        <w:rPr>
          <w:rFonts w:ascii="Arial" w:hAnsi="Arial" w:cs="Arial"/>
          <w:i/>
          <w:sz w:val="24"/>
          <w:szCs w:val="24"/>
        </w:rPr>
        <w:t>sp</w:t>
      </w:r>
      <w:proofErr w:type="gramEnd"/>
      <w:r w:rsidR="003430CC" w:rsidRPr="00BA5B55">
        <w:rPr>
          <w:rFonts w:ascii="Arial" w:hAnsi="Arial" w:cs="Arial"/>
          <w:sz w:val="24"/>
          <w:szCs w:val="24"/>
        </w:rPr>
        <w:t>.</w:t>
      </w:r>
      <w:r w:rsidR="009860E1" w:rsidRPr="00BA5B55">
        <w:rPr>
          <w:rFonts w:ascii="Arial" w:hAnsi="Arial" w:cs="Arial"/>
          <w:sz w:val="24"/>
          <w:szCs w:val="24"/>
        </w:rPr>
        <w:t>,</w:t>
      </w:r>
      <w:r w:rsidR="003430CC" w:rsidRPr="00BA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0CC" w:rsidRPr="00BA5B55">
        <w:rPr>
          <w:rFonts w:ascii="Arial" w:hAnsi="Arial" w:cs="Arial"/>
          <w:i/>
          <w:sz w:val="24"/>
          <w:szCs w:val="24"/>
        </w:rPr>
        <w:t>Pistia</w:t>
      </w:r>
      <w:proofErr w:type="spellEnd"/>
      <w:r w:rsidR="003430CC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517F2" w:rsidRPr="00BA5B55">
        <w:rPr>
          <w:rFonts w:ascii="Arial" w:hAnsi="Arial" w:cs="Arial"/>
          <w:i/>
          <w:sz w:val="24"/>
          <w:szCs w:val="24"/>
        </w:rPr>
        <w:t>s</w:t>
      </w:r>
      <w:r w:rsidR="003430CC" w:rsidRPr="00BA5B55">
        <w:rPr>
          <w:rFonts w:ascii="Arial" w:hAnsi="Arial" w:cs="Arial"/>
          <w:i/>
          <w:sz w:val="24"/>
          <w:szCs w:val="24"/>
        </w:rPr>
        <w:t>tratiotes</w:t>
      </w:r>
      <w:proofErr w:type="spellEnd"/>
      <w:r w:rsidR="004517F2" w:rsidRPr="00BA5B55">
        <w:rPr>
          <w:rFonts w:ascii="Arial" w:hAnsi="Arial" w:cs="Arial"/>
          <w:sz w:val="24"/>
          <w:szCs w:val="24"/>
        </w:rPr>
        <w:t>) e emergentes (</w:t>
      </w:r>
      <w:proofErr w:type="spellStart"/>
      <w:r w:rsidR="004517F2" w:rsidRPr="00BA5B55">
        <w:rPr>
          <w:rFonts w:ascii="Arial" w:hAnsi="Arial" w:cs="Arial"/>
          <w:sz w:val="24"/>
          <w:szCs w:val="24"/>
        </w:rPr>
        <w:t>e.g.</w:t>
      </w:r>
      <w:r w:rsidR="006342DB" w:rsidRPr="00BA5B55">
        <w:rPr>
          <w:rFonts w:ascii="Arial" w:hAnsi="Arial" w:cs="Arial"/>
          <w:i/>
          <w:sz w:val="24"/>
          <w:szCs w:val="24"/>
        </w:rPr>
        <w:t>Typha</w:t>
      </w:r>
      <w:proofErr w:type="spellEnd"/>
      <w:r w:rsidR="006342DB" w:rsidRPr="00BA5B55">
        <w:rPr>
          <w:rFonts w:ascii="Arial" w:hAnsi="Arial" w:cs="Arial"/>
          <w:i/>
          <w:sz w:val="24"/>
          <w:szCs w:val="24"/>
        </w:rPr>
        <w:t xml:space="preserve"> </w:t>
      </w:r>
      <w:r w:rsidR="006342DB" w:rsidRPr="00BA5B55">
        <w:rPr>
          <w:rFonts w:ascii="Arial" w:hAnsi="Arial" w:cs="Arial"/>
          <w:sz w:val="24"/>
          <w:szCs w:val="24"/>
        </w:rPr>
        <w:t>sp.</w:t>
      </w:r>
      <w:r w:rsidR="004517F2" w:rsidRPr="00BA5B55">
        <w:rPr>
          <w:rFonts w:ascii="Arial" w:hAnsi="Arial" w:cs="Arial"/>
          <w:sz w:val="24"/>
          <w:szCs w:val="24"/>
        </w:rPr>
        <w:t>)</w:t>
      </w:r>
      <w:r w:rsidR="006342DB" w:rsidRPr="00BA5B55">
        <w:rPr>
          <w:rFonts w:ascii="Arial" w:hAnsi="Arial" w:cs="Arial"/>
          <w:sz w:val="24"/>
          <w:szCs w:val="24"/>
        </w:rPr>
        <w:t xml:space="preserve"> </w:t>
      </w:r>
      <w:r w:rsidR="00C639F0" w:rsidRPr="00BA5B55">
        <w:rPr>
          <w:rFonts w:ascii="Arial" w:hAnsi="Arial" w:cs="Arial"/>
          <w:sz w:val="24"/>
          <w:szCs w:val="24"/>
        </w:rPr>
        <w:t>(VALENTIM, 1999)</w:t>
      </w:r>
      <w:r w:rsidR="000E0C86" w:rsidRPr="00BA5B55">
        <w:rPr>
          <w:rFonts w:ascii="Arial" w:hAnsi="Arial" w:cs="Arial"/>
          <w:sz w:val="24"/>
          <w:szCs w:val="24"/>
        </w:rPr>
        <w:t>.</w:t>
      </w:r>
    </w:p>
    <w:p w:rsidR="00E75501" w:rsidRPr="00BA5B55" w:rsidRDefault="00E75501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O tratamento de efluentes com </w:t>
      </w:r>
      <w:proofErr w:type="spellStart"/>
      <w:r w:rsidRPr="00BA5B55">
        <w:rPr>
          <w:rFonts w:ascii="Arial" w:hAnsi="Arial" w:cs="Arial"/>
          <w:i/>
          <w:sz w:val="24"/>
          <w:szCs w:val="24"/>
        </w:rPr>
        <w:t>wetlands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construídas apresentam</w:t>
      </w:r>
      <w:r w:rsidR="000F275F" w:rsidRPr="00BA5B55">
        <w:rPr>
          <w:rFonts w:ascii="Arial" w:hAnsi="Arial" w:cs="Arial"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>moderados custos de instalação,</w:t>
      </w:r>
      <w:r w:rsidR="004517F2" w:rsidRPr="00BA5B55">
        <w:rPr>
          <w:rFonts w:ascii="Arial" w:hAnsi="Arial" w:cs="Arial"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baixo consumo de energia, fácil operação e manutenção, além da possibilidade de aproveitamento da biomassa vegetal excedente </w:t>
      </w:r>
      <w:r w:rsidR="00635800" w:rsidRPr="00BA5B55">
        <w:rPr>
          <w:rFonts w:ascii="Arial" w:hAnsi="Arial" w:cs="Arial"/>
          <w:sz w:val="24"/>
          <w:szCs w:val="24"/>
        </w:rPr>
        <w:t>(SALATTI, 2003).</w:t>
      </w:r>
      <w:r w:rsidR="00361698" w:rsidRPr="00BA5B55">
        <w:rPr>
          <w:rFonts w:ascii="Arial" w:hAnsi="Arial" w:cs="Arial"/>
          <w:sz w:val="24"/>
          <w:szCs w:val="24"/>
        </w:rPr>
        <w:t xml:space="preserve"> </w:t>
      </w:r>
      <w:r w:rsidR="00707798" w:rsidRPr="00BA5B55">
        <w:rPr>
          <w:rFonts w:ascii="Arial" w:hAnsi="Arial" w:cs="Arial"/>
          <w:sz w:val="24"/>
          <w:szCs w:val="24"/>
        </w:rPr>
        <w:t xml:space="preserve">Uma </w:t>
      </w:r>
      <w:proofErr w:type="spellStart"/>
      <w:r w:rsidR="00707798" w:rsidRPr="00BA5B55">
        <w:rPr>
          <w:rFonts w:ascii="Arial" w:hAnsi="Arial" w:cs="Arial"/>
          <w:sz w:val="24"/>
          <w:szCs w:val="24"/>
        </w:rPr>
        <w:t>wetland</w:t>
      </w:r>
      <w:proofErr w:type="spellEnd"/>
      <w:r w:rsidR="00707798" w:rsidRPr="00BA5B55">
        <w:rPr>
          <w:rFonts w:ascii="Arial" w:hAnsi="Arial" w:cs="Arial"/>
          <w:sz w:val="24"/>
          <w:szCs w:val="24"/>
        </w:rPr>
        <w:t xml:space="preserve"> construída e povoada com a </w:t>
      </w:r>
      <w:proofErr w:type="spellStart"/>
      <w:r w:rsidR="00707798"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="00707798" w:rsidRPr="00BA5B55">
        <w:rPr>
          <w:rFonts w:ascii="Arial" w:hAnsi="Arial" w:cs="Arial"/>
          <w:sz w:val="24"/>
          <w:szCs w:val="24"/>
        </w:rPr>
        <w:t xml:space="preserve"> emergente </w:t>
      </w:r>
      <w:proofErr w:type="spellStart"/>
      <w:r w:rsidR="003F3A66" w:rsidRPr="00BA5B55">
        <w:rPr>
          <w:rFonts w:ascii="Arial" w:hAnsi="Arial" w:cs="Arial"/>
          <w:i/>
          <w:sz w:val="24"/>
          <w:szCs w:val="24"/>
        </w:rPr>
        <w:t>Juncus</w:t>
      </w:r>
      <w:proofErr w:type="spellEnd"/>
      <w:r w:rsidR="00707798" w:rsidRPr="00BA5B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7798" w:rsidRPr="00BA5B55">
        <w:rPr>
          <w:rFonts w:ascii="Arial" w:hAnsi="Arial" w:cs="Arial"/>
          <w:sz w:val="24"/>
          <w:szCs w:val="24"/>
        </w:rPr>
        <w:t>sp</w:t>
      </w:r>
      <w:proofErr w:type="gramEnd"/>
      <w:r w:rsidR="00707798" w:rsidRPr="00BA5B5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07798" w:rsidRPr="00BA5B55">
        <w:rPr>
          <w:rFonts w:ascii="Arial" w:hAnsi="Arial" w:cs="Arial"/>
          <w:sz w:val="24"/>
          <w:szCs w:val="24"/>
        </w:rPr>
        <w:t>reduziu</w:t>
      </w:r>
      <w:proofErr w:type="gramEnd"/>
      <w:r w:rsidR="00707798" w:rsidRPr="00BA5B55">
        <w:rPr>
          <w:rFonts w:ascii="Arial" w:hAnsi="Arial" w:cs="Arial"/>
          <w:sz w:val="24"/>
          <w:szCs w:val="24"/>
        </w:rPr>
        <w:t xml:space="preserve"> em 87% a concentração de nitrogênio </w:t>
      </w:r>
      <w:proofErr w:type="spellStart"/>
      <w:r w:rsidR="00707798" w:rsidRPr="00BA5B55">
        <w:rPr>
          <w:rFonts w:ascii="Arial" w:hAnsi="Arial" w:cs="Arial"/>
          <w:sz w:val="24"/>
          <w:szCs w:val="24"/>
        </w:rPr>
        <w:t>Kjeldahl</w:t>
      </w:r>
      <w:proofErr w:type="spellEnd"/>
      <w:r w:rsidR="00707798" w:rsidRPr="00BA5B55">
        <w:rPr>
          <w:rFonts w:ascii="Arial" w:hAnsi="Arial" w:cs="Arial"/>
          <w:sz w:val="24"/>
          <w:szCs w:val="24"/>
        </w:rPr>
        <w:t xml:space="preserve"> total (NKT, 7,6 mg L</w:t>
      </w:r>
      <w:r w:rsidR="003F3A66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="00707798" w:rsidRPr="00BA5B55">
        <w:rPr>
          <w:rFonts w:ascii="Arial" w:hAnsi="Arial" w:cs="Arial"/>
          <w:sz w:val="24"/>
          <w:szCs w:val="24"/>
        </w:rPr>
        <w:t>) do efluente doméstico</w:t>
      </w:r>
      <w:r w:rsidR="000F275F" w:rsidRPr="00BA5B55">
        <w:rPr>
          <w:rFonts w:ascii="Arial" w:hAnsi="Arial" w:cs="Arial"/>
          <w:sz w:val="24"/>
          <w:szCs w:val="24"/>
        </w:rPr>
        <w:t xml:space="preserve"> </w:t>
      </w:r>
      <w:r w:rsidR="00707798" w:rsidRPr="00BA5B55">
        <w:rPr>
          <w:rFonts w:ascii="Arial" w:hAnsi="Arial" w:cs="Arial"/>
          <w:sz w:val="24"/>
          <w:szCs w:val="24"/>
        </w:rPr>
        <w:t>(</w:t>
      </w:r>
      <w:r w:rsidR="000F275F" w:rsidRPr="00BA5B55">
        <w:rPr>
          <w:rFonts w:ascii="Arial" w:hAnsi="Arial" w:cs="Arial"/>
          <w:sz w:val="24"/>
          <w:szCs w:val="24"/>
        </w:rPr>
        <w:t>S</w:t>
      </w:r>
      <w:r w:rsidR="002B1404" w:rsidRPr="00BA5B55">
        <w:rPr>
          <w:rFonts w:ascii="Arial" w:hAnsi="Arial" w:cs="Arial"/>
          <w:sz w:val="24"/>
          <w:szCs w:val="24"/>
        </w:rPr>
        <w:t>OUZA</w:t>
      </w:r>
      <w:r w:rsidR="000F275F" w:rsidRPr="00BA5B55">
        <w:rPr>
          <w:rFonts w:ascii="Arial" w:hAnsi="Arial" w:cs="Arial"/>
          <w:sz w:val="24"/>
          <w:szCs w:val="24"/>
        </w:rPr>
        <w:t xml:space="preserve"> et al.</w:t>
      </w:r>
      <w:r w:rsidR="002B1404" w:rsidRPr="00BA5B55">
        <w:rPr>
          <w:rFonts w:ascii="Arial" w:hAnsi="Arial" w:cs="Arial"/>
          <w:sz w:val="24"/>
          <w:szCs w:val="24"/>
        </w:rPr>
        <w:t>,</w:t>
      </w:r>
      <w:r w:rsidR="000F275F" w:rsidRPr="00BA5B55">
        <w:rPr>
          <w:rFonts w:ascii="Arial" w:hAnsi="Arial" w:cs="Arial"/>
          <w:sz w:val="24"/>
          <w:szCs w:val="24"/>
        </w:rPr>
        <w:t xml:space="preserve"> 2000)</w:t>
      </w:r>
      <w:r w:rsidR="00707798" w:rsidRPr="00BA5B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07798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707798" w:rsidRPr="00BA5B55">
        <w:rPr>
          <w:rFonts w:ascii="Arial" w:hAnsi="Arial" w:cs="Arial"/>
          <w:sz w:val="24"/>
          <w:szCs w:val="24"/>
        </w:rPr>
        <w:t xml:space="preserve"> emergentes </w:t>
      </w:r>
      <w:r w:rsidR="00582714" w:rsidRPr="00BA5B55">
        <w:rPr>
          <w:rFonts w:ascii="Arial" w:hAnsi="Arial" w:cs="Arial"/>
          <w:sz w:val="24"/>
          <w:szCs w:val="24"/>
        </w:rPr>
        <w:t xml:space="preserve">geralmente apresentam elevada eficiência </w:t>
      </w:r>
      <w:r w:rsidR="00707798" w:rsidRPr="00BA5B55">
        <w:rPr>
          <w:rFonts w:ascii="Arial" w:hAnsi="Arial" w:cs="Arial"/>
          <w:sz w:val="24"/>
          <w:szCs w:val="24"/>
        </w:rPr>
        <w:t xml:space="preserve">na remoção de nutrientes do efluente, entretanto </w:t>
      </w:r>
      <w:r w:rsidR="00582714" w:rsidRPr="00BA5B55">
        <w:rPr>
          <w:rFonts w:ascii="Arial" w:hAnsi="Arial" w:cs="Arial"/>
          <w:sz w:val="24"/>
          <w:szCs w:val="24"/>
        </w:rPr>
        <w:t xml:space="preserve">requerem </w:t>
      </w:r>
      <w:r w:rsidR="00663002" w:rsidRPr="00BA5B55">
        <w:rPr>
          <w:rFonts w:ascii="Arial" w:hAnsi="Arial" w:cs="Arial"/>
          <w:sz w:val="24"/>
          <w:szCs w:val="24"/>
        </w:rPr>
        <w:t>ma</w:t>
      </w:r>
      <w:r w:rsidR="007A2269" w:rsidRPr="00BA5B55">
        <w:rPr>
          <w:rFonts w:ascii="Arial" w:hAnsi="Arial" w:cs="Arial"/>
          <w:sz w:val="24"/>
          <w:szCs w:val="24"/>
        </w:rPr>
        <w:t xml:space="preserve">ior atenção no manejo do sistema </w:t>
      </w:r>
      <w:r w:rsidR="00663002" w:rsidRPr="00BA5B55">
        <w:rPr>
          <w:rFonts w:ascii="Arial" w:hAnsi="Arial" w:cs="Arial"/>
          <w:sz w:val="24"/>
          <w:szCs w:val="24"/>
        </w:rPr>
        <w:t>de</w:t>
      </w:r>
      <w:r w:rsidR="00707798" w:rsidRPr="00BA5B55">
        <w:rPr>
          <w:rFonts w:ascii="Arial" w:hAnsi="Arial" w:cs="Arial"/>
          <w:sz w:val="24"/>
          <w:szCs w:val="24"/>
        </w:rPr>
        <w:t xml:space="preserve">vido ao fato de estarem fixadas a um substrato </w:t>
      </w:r>
      <w:r w:rsidR="00F64629" w:rsidRPr="00BA5B55">
        <w:rPr>
          <w:rFonts w:ascii="Arial" w:hAnsi="Arial" w:cs="Arial"/>
          <w:sz w:val="24"/>
          <w:szCs w:val="24"/>
        </w:rPr>
        <w:t>(POPMPÊO, 2008).</w:t>
      </w:r>
      <w:r w:rsidR="00707798" w:rsidRPr="00BA5B55">
        <w:rPr>
          <w:rFonts w:ascii="Arial" w:hAnsi="Arial" w:cs="Arial"/>
          <w:sz w:val="24"/>
          <w:szCs w:val="24"/>
        </w:rPr>
        <w:t xml:space="preserve"> </w:t>
      </w:r>
    </w:p>
    <w:p w:rsidR="007D1122" w:rsidRPr="00BA5B55" w:rsidRDefault="00E4633A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aquática flutuante</w:t>
      </w:r>
      <w:r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250CD" w:rsidRPr="00BA5B55">
        <w:rPr>
          <w:rFonts w:ascii="Arial" w:hAnsi="Arial" w:cs="Arial"/>
          <w:i/>
          <w:sz w:val="24"/>
          <w:szCs w:val="24"/>
        </w:rPr>
        <w:t>E</w:t>
      </w:r>
      <w:r w:rsidR="000F275F" w:rsidRPr="00BA5B55">
        <w:rPr>
          <w:rFonts w:ascii="Arial" w:hAnsi="Arial" w:cs="Arial"/>
          <w:i/>
          <w:sz w:val="24"/>
          <w:szCs w:val="24"/>
        </w:rPr>
        <w:t>ichhornia</w:t>
      </w:r>
      <w:proofErr w:type="spellEnd"/>
      <w:r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r w:rsidR="00ED0485" w:rsidRPr="00BA5B55">
        <w:rPr>
          <w:rFonts w:ascii="Arial" w:hAnsi="Arial" w:cs="Arial"/>
          <w:i/>
          <w:sz w:val="24"/>
          <w:szCs w:val="24"/>
        </w:rPr>
        <w:t xml:space="preserve"> </w:t>
      </w:r>
      <w:r w:rsidR="00ED0485" w:rsidRPr="00BA5B55">
        <w:rPr>
          <w:rFonts w:ascii="Arial" w:hAnsi="Arial" w:cs="Arial"/>
          <w:sz w:val="24"/>
          <w:szCs w:val="24"/>
        </w:rPr>
        <w:t>(Mart</w:t>
      </w:r>
      <w:proofErr w:type="gramStart"/>
      <w:r w:rsidR="00ED0485" w:rsidRPr="00BA5B55">
        <w:rPr>
          <w:rFonts w:ascii="Arial" w:hAnsi="Arial" w:cs="Arial"/>
          <w:sz w:val="24"/>
          <w:szCs w:val="24"/>
        </w:rPr>
        <w:t xml:space="preserve">.) </w:t>
      </w:r>
      <w:proofErr w:type="spellStart"/>
      <w:r w:rsidR="00ED0485" w:rsidRPr="00BA5B55">
        <w:rPr>
          <w:rFonts w:ascii="Arial" w:hAnsi="Arial" w:cs="Arial"/>
          <w:sz w:val="24"/>
          <w:szCs w:val="24"/>
        </w:rPr>
        <w:t>Solms</w:t>
      </w:r>
      <w:proofErr w:type="spellEnd"/>
      <w:proofErr w:type="gramEnd"/>
      <w:r w:rsidRPr="00BA5B55">
        <w:rPr>
          <w:rFonts w:ascii="Arial" w:hAnsi="Arial" w:cs="Arial"/>
          <w:i/>
          <w:sz w:val="24"/>
          <w:szCs w:val="24"/>
        </w:rPr>
        <w:t xml:space="preserve">, </w:t>
      </w:r>
      <w:r w:rsidRPr="00BA5B55">
        <w:rPr>
          <w:rFonts w:ascii="Arial" w:hAnsi="Arial" w:cs="Arial"/>
          <w:sz w:val="24"/>
          <w:szCs w:val="24"/>
        </w:rPr>
        <w:t xml:space="preserve">conhecida </w:t>
      </w:r>
      <w:r w:rsidR="007B07D1" w:rsidRPr="00BA5B55">
        <w:rPr>
          <w:rFonts w:ascii="Arial" w:hAnsi="Arial" w:cs="Arial"/>
          <w:sz w:val="24"/>
          <w:szCs w:val="24"/>
        </w:rPr>
        <w:t>popularmente</w:t>
      </w:r>
      <w:r w:rsidRPr="00BA5B55">
        <w:rPr>
          <w:rFonts w:ascii="Arial" w:hAnsi="Arial" w:cs="Arial"/>
          <w:sz w:val="24"/>
          <w:szCs w:val="24"/>
        </w:rPr>
        <w:t xml:space="preserve"> no Brasil como aguapé, é nativa da América do Sul, pertencente à família </w:t>
      </w:r>
      <w:proofErr w:type="spellStart"/>
      <w:r w:rsidRPr="00BA5B55">
        <w:rPr>
          <w:rFonts w:ascii="Arial" w:hAnsi="Arial" w:cs="Arial"/>
          <w:sz w:val="24"/>
          <w:szCs w:val="24"/>
        </w:rPr>
        <w:t>Pontederidaceae</w:t>
      </w:r>
      <w:proofErr w:type="spellEnd"/>
      <w:r w:rsidRPr="00BA5B55">
        <w:rPr>
          <w:rFonts w:ascii="Arial" w:hAnsi="Arial" w:cs="Arial"/>
          <w:sz w:val="24"/>
          <w:szCs w:val="24"/>
        </w:rPr>
        <w:t>, sendo encontrada</w:t>
      </w:r>
      <w:r w:rsidR="006342DB" w:rsidRPr="00BA5B55">
        <w:rPr>
          <w:rFonts w:ascii="Arial" w:hAnsi="Arial" w:cs="Arial"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distribuída nas regiões tropicais e subtropicais </w:t>
      </w:r>
      <w:r w:rsidR="00DE5B8E" w:rsidRPr="00BA5B55">
        <w:rPr>
          <w:rFonts w:ascii="Arial" w:hAnsi="Arial" w:cs="Arial"/>
          <w:sz w:val="24"/>
          <w:szCs w:val="24"/>
        </w:rPr>
        <w:t>(</w:t>
      </w:r>
      <w:r w:rsidR="007C7943" w:rsidRPr="00BA5B55">
        <w:rPr>
          <w:rFonts w:ascii="Arial" w:hAnsi="Arial" w:cs="Arial"/>
          <w:sz w:val="24"/>
          <w:szCs w:val="24"/>
        </w:rPr>
        <w:t>MARTINS</w:t>
      </w:r>
      <w:r w:rsidR="00DE5B8E" w:rsidRPr="00BA5B55">
        <w:rPr>
          <w:rFonts w:ascii="Arial" w:hAnsi="Arial" w:cs="Arial"/>
          <w:sz w:val="24"/>
          <w:szCs w:val="24"/>
        </w:rPr>
        <w:t xml:space="preserve"> et al., 2009).</w:t>
      </w:r>
      <w:r w:rsidR="00880367" w:rsidRPr="00BA5B55">
        <w:rPr>
          <w:rFonts w:ascii="Arial" w:hAnsi="Arial" w:cs="Arial"/>
          <w:sz w:val="24"/>
          <w:szCs w:val="24"/>
        </w:rPr>
        <w:t xml:space="preserve"> </w:t>
      </w:r>
      <w:r w:rsidR="00ED0485" w:rsidRPr="00BA5B55">
        <w:rPr>
          <w:rFonts w:ascii="Arial" w:hAnsi="Arial" w:cs="Arial"/>
          <w:sz w:val="24"/>
          <w:szCs w:val="24"/>
        </w:rPr>
        <w:t xml:space="preserve">O uso de </w:t>
      </w:r>
      <w:r w:rsidR="00880367" w:rsidRPr="00BA5B55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proofErr w:type="gramStart"/>
      <w:r w:rsidR="00880367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880367" w:rsidRPr="00BA5B55">
        <w:rPr>
          <w:rFonts w:ascii="Arial" w:hAnsi="Arial" w:cs="Arial"/>
          <w:i/>
          <w:sz w:val="24"/>
          <w:szCs w:val="24"/>
        </w:rPr>
        <w:t xml:space="preserve"> </w:t>
      </w:r>
      <w:r w:rsidR="00ED0485" w:rsidRPr="00BA5B55">
        <w:rPr>
          <w:rFonts w:ascii="Arial" w:hAnsi="Arial" w:cs="Arial"/>
          <w:sz w:val="24"/>
          <w:szCs w:val="24"/>
        </w:rPr>
        <w:t xml:space="preserve">no tratamento do efluente doméstico </w:t>
      </w:r>
      <w:r w:rsidR="00880367" w:rsidRPr="00BA5B55">
        <w:rPr>
          <w:rFonts w:ascii="Arial" w:hAnsi="Arial" w:cs="Arial"/>
          <w:sz w:val="24"/>
          <w:szCs w:val="24"/>
        </w:rPr>
        <w:t xml:space="preserve">proporcionou </w:t>
      </w:r>
      <w:r w:rsidR="00B159FE" w:rsidRPr="00BA5B55">
        <w:rPr>
          <w:rFonts w:ascii="Arial" w:hAnsi="Arial" w:cs="Arial"/>
          <w:sz w:val="24"/>
          <w:szCs w:val="24"/>
        </w:rPr>
        <w:t xml:space="preserve">redução entre 75 e 100% da concentração de </w:t>
      </w:r>
      <w:r w:rsidR="00880367" w:rsidRPr="00BA5B55">
        <w:rPr>
          <w:rFonts w:ascii="Arial" w:hAnsi="Arial" w:cs="Arial"/>
          <w:sz w:val="24"/>
          <w:szCs w:val="24"/>
        </w:rPr>
        <w:t>N-NH</w:t>
      </w:r>
      <w:r w:rsidR="00880367" w:rsidRPr="00BA5B55">
        <w:rPr>
          <w:rFonts w:ascii="Arial" w:hAnsi="Arial" w:cs="Arial"/>
          <w:sz w:val="24"/>
          <w:szCs w:val="24"/>
          <w:vertAlign w:val="subscript"/>
        </w:rPr>
        <w:t>4</w:t>
      </w:r>
      <w:r w:rsidR="00880367" w:rsidRPr="00BA5B55">
        <w:rPr>
          <w:rFonts w:ascii="Arial" w:hAnsi="Arial" w:cs="Arial"/>
          <w:sz w:val="24"/>
          <w:szCs w:val="24"/>
        </w:rPr>
        <w:t xml:space="preserve"> e entre 58 e 69% da carga </w:t>
      </w:r>
      <w:r w:rsidR="00B159FE" w:rsidRPr="00BA5B55">
        <w:rPr>
          <w:rFonts w:ascii="Arial" w:hAnsi="Arial" w:cs="Arial"/>
          <w:sz w:val="24"/>
          <w:szCs w:val="24"/>
        </w:rPr>
        <w:t xml:space="preserve">de matéria </w:t>
      </w:r>
      <w:r w:rsidR="00880367" w:rsidRPr="00BA5B55">
        <w:rPr>
          <w:rFonts w:ascii="Arial" w:hAnsi="Arial" w:cs="Arial"/>
          <w:sz w:val="24"/>
          <w:szCs w:val="24"/>
        </w:rPr>
        <w:t>orgânica (C</w:t>
      </w:r>
      <w:r w:rsidR="00755988" w:rsidRPr="00BA5B55">
        <w:rPr>
          <w:rFonts w:ascii="Arial" w:hAnsi="Arial" w:cs="Arial"/>
          <w:sz w:val="24"/>
          <w:szCs w:val="24"/>
        </w:rPr>
        <w:t>OSSU</w:t>
      </w:r>
      <w:r w:rsidR="00880367" w:rsidRPr="00BA5B55">
        <w:rPr>
          <w:rFonts w:ascii="Arial" w:hAnsi="Arial" w:cs="Arial"/>
          <w:sz w:val="24"/>
          <w:szCs w:val="24"/>
        </w:rPr>
        <w:t xml:space="preserve"> et al., 2001)</w:t>
      </w:r>
      <w:r w:rsidR="00F05B8C" w:rsidRPr="00BA5B55">
        <w:rPr>
          <w:rFonts w:ascii="Arial" w:hAnsi="Arial" w:cs="Arial"/>
          <w:sz w:val="24"/>
          <w:szCs w:val="24"/>
        </w:rPr>
        <w:t>.</w:t>
      </w:r>
      <w:r w:rsidR="008D370C" w:rsidRPr="00BA5B55">
        <w:rPr>
          <w:rFonts w:ascii="Arial" w:hAnsi="Arial" w:cs="Arial"/>
          <w:sz w:val="24"/>
          <w:szCs w:val="24"/>
        </w:rPr>
        <w:t xml:space="preserve"> </w:t>
      </w:r>
      <w:r w:rsidR="00F05B8C" w:rsidRPr="00BA5B55">
        <w:rPr>
          <w:rFonts w:ascii="Arial" w:hAnsi="Arial" w:cs="Arial"/>
          <w:sz w:val="24"/>
          <w:szCs w:val="24"/>
        </w:rPr>
        <w:t xml:space="preserve">Diniz </w:t>
      </w:r>
      <w:proofErr w:type="gramStart"/>
      <w:r w:rsidR="00F05B8C" w:rsidRPr="00BA5B55">
        <w:rPr>
          <w:rFonts w:ascii="Arial" w:hAnsi="Arial" w:cs="Arial"/>
          <w:sz w:val="24"/>
          <w:szCs w:val="24"/>
        </w:rPr>
        <w:t>et</w:t>
      </w:r>
      <w:proofErr w:type="gramEnd"/>
      <w:r w:rsidR="00F05B8C" w:rsidRPr="00BA5B55">
        <w:rPr>
          <w:rFonts w:ascii="Arial" w:hAnsi="Arial" w:cs="Arial"/>
          <w:sz w:val="24"/>
          <w:szCs w:val="24"/>
        </w:rPr>
        <w:t xml:space="preserve"> al. (2005) relataram redução de 89 a 95% da DQO</w:t>
      </w:r>
      <w:r w:rsidR="00362114" w:rsidRPr="00BA5B55">
        <w:rPr>
          <w:rFonts w:ascii="Arial" w:hAnsi="Arial" w:cs="Arial"/>
          <w:sz w:val="24"/>
          <w:szCs w:val="24"/>
        </w:rPr>
        <w:t xml:space="preserve">, em açudes utilizando </w:t>
      </w:r>
      <w:proofErr w:type="spellStart"/>
      <w:r w:rsidR="00362114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362114" w:rsidRPr="00BA5B55">
        <w:rPr>
          <w:rFonts w:ascii="Arial" w:hAnsi="Arial" w:cs="Arial"/>
          <w:sz w:val="24"/>
          <w:szCs w:val="24"/>
        </w:rPr>
        <w:t xml:space="preserve"> aquáticas.</w:t>
      </w:r>
    </w:p>
    <w:p w:rsidR="00435682" w:rsidRPr="00BA5B55" w:rsidRDefault="00B54F3F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Em face </w:t>
      </w:r>
      <w:r w:rsidR="00913AA6" w:rsidRPr="00BA5B55">
        <w:rPr>
          <w:rFonts w:ascii="Arial" w:hAnsi="Arial" w:cs="Arial"/>
          <w:sz w:val="24"/>
          <w:szCs w:val="24"/>
        </w:rPr>
        <w:t xml:space="preserve">do exposto, </w:t>
      </w:r>
      <w:r w:rsidR="00C64880" w:rsidRPr="00BA5B55">
        <w:rPr>
          <w:rFonts w:ascii="Arial" w:hAnsi="Arial" w:cs="Arial"/>
          <w:sz w:val="24"/>
          <w:szCs w:val="24"/>
        </w:rPr>
        <w:t xml:space="preserve">o objetivo desse trabalho foi avaliar a </w:t>
      </w:r>
      <w:r w:rsidR="00913AA6" w:rsidRPr="00BA5B55">
        <w:rPr>
          <w:rFonts w:ascii="Arial" w:hAnsi="Arial" w:cs="Arial"/>
          <w:sz w:val="24"/>
          <w:szCs w:val="24"/>
        </w:rPr>
        <w:t xml:space="preserve">eficiência </w:t>
      </w:r>
      <w:r w:rsidR="00C64880" w:rsidRPr="00BA5B55">
        <w:rPr>
          <w:rFonts w:ascii="Arial" w:hAnsi="Arial" w:cs="Arial"/>
          <w:sz w:val="24"/>
          <w:szCs w:val="24"/>
        </w:rPr>
        <w:t>d</w:t>
      </w:r>
      <w:r w:rsidR="00913AA6" w:rsidRPr="00BA5B55">
        <w:rPr>
          <w:rFonts w:ascii="Arial" w:hAnsi="Arial" w:cs="Arial"/>
          <w:sz w:val="24"/>
          <w:szCs w:val="24"/>
        </w:rPr>
        <w:t xml:space="preserve">e uma </w:t>
      </w:r>
      <w:proofErr w:type="spellStart"/>
      <w:r w:rsidR="00AE58C0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913AA6" w:rsidRPr="00BA5B55">
        <w:rPr>
          <w:rFonts w:ascii="Arial" w:hAnsi="Arial" w:cs="Arial"/>
          <w:sz w:val="24"/>
          <w:szCs w:val="24"/>
        </w:rPr>
        <w:t xml:space="preserve"> povoada com </w:t>
      </w:r>
      <w:proofErr w:type="spellStart"/>
      <w:r w:rsidRPr="00BA5B55">
        <w:rPr>
          <w:rFonts w:ascii="Arial" w:hAnsi="Arial" w:cs="Arial"/>
          <w:i/>
          <w:sz w:val="24"/>
          <w:szCs w:val="24"/>
        </w:rPr>
        <w:t>Eichhornia</w:t>
      </w:r>
      <w:proofErr w:type="spellEnd"/>
      <w:r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r w:rsidRPr="00BA5B55">
        <w:rPr>
          <w:rFonts w:ascii="Arial" w:hAnsi="Arial" w:cs="Arial"/>
          <w:i/>
          <w:sz w:val="24"/>
          <w:szCs w:val="24"/>
        </w:rPr>
        <w:t xml:space="preserve"> </w:t>
      </w:r>
      <w:r w:rsidR="00913AA6" w:rsidRPr="00BA5B55">
        <w:rPr>
          <w:rFonts w:ascii="Arial" w:hAnsi="Arial" w:cs="Arial"/>
          <w:sz w:val="24"/>
          <w:szCs w:val="24"/>
        </w:rPr>
        <w:t xml:space="preserve">para </w:t>
      </w:r>
      <w:r w:rsidRPr="00BA5B55">
        <w:rPr>
          <w:rFonts w:ascii="Arial" w:hAnsi="Arial" w:cs="Arial"/>
          <w:sz w:val="24"/>
          <w:szCs w:val="24"/>
        </w:rPr>
        <w:t>o trata</w:t>
      </w:r>
      <w:r w:rsidR="00C64880" w:rsidRPr="00BA5B55">
        <w:rPr>
          <w:rFonts w:ascii="Arial" w:hAnsi="Arial" w:cs="Arial"/>
          <w:sz w:val="24"/>
          <w:szCs w:val="24"/>
        </w:rPr>
        <w:t xml:space="preserve">mento </w:t>
      </w:r>
      <w:r w:rsidR="00913AA6" w:rsidRPr="00BA5B55">
        <w:rPr>
          <w:rFonts w:ascii="Arial" w:hAnsi="Arial" w:cs="Arial"/>
          <w:sz w:val="24"/>
          <w:szCs w:val="24"/>
        </w:rPr>
        <w:t xml:space="preserve">terciário do </w:t>
      </w:r>
      <w:r w:rsidR="00C64880" w:rsidRPr="00BA5B55">
        <w:rPr>
          <w:rFonts w:ascii="Arial" w:hAnsi="Arial" w:cs="Arial"/>
          <w:sz w:val="24"/>
          <w:szCs w:val="24"/>
        </w:rPr>
        <w:t>efluente doméstico</w:t>
      </w:r>
      <w:r w:rsidR="00913AA6" w:rsidRPr="00BA5B55">
        <w:rPr>
          <w:rFonts w:ascii="Arial" w:hAnsi="Arial" w:cs="Arial"/>
          <w:sz w:val="24"/>
          <w:szCs w:val="24"/>
        </w:rPr>
        <w:t>, em Barretos/SP</w:t>
      </w:r>
      <w:r w:rsidR="00C64880" w:rsidRPr="00BA5B55">
        <w:rPr>
          <w:rFonts w:ascii="Arial" w:hAnsi="Arial" w:cs="Arial"/>
          <w:sz w:val="24"/>
          <w:szCs w:val="24"/>
        </w:rPr>
        <w:t>.</w:t>
      </w:r>
    </w:p>
    <w:p w:rsidR="00E41107" w:rsidRPr="00BA5B55" w:rsidRDefault="00E41107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4B5" w:rsidRPr="00BA5B55" w:rsidRDefault="00EC7D16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>Material e Métodos</w:t>
      </w:r>
    </w:p>
    <w:p w:rsidR="00913AA6" w:rsidRPr="00BA5B55" w:rsidRDefault="00DE64D2" w:rsidP="00BA5B55">
      <w:pPr>
        <w:spacing w:after="0" w:line="240" w:lineRule="auto"/>
        <w:ind w:right="-81"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O </w:t>
      </w:r>
      <w:r w:rsidR="000771A1" w:rsidRPr="00BA5B55">
        <w:rPr>
          <w:rFonts w:ascii="Arial" w:hAnsi="Arial" w:cs="Arial"/>
          <w:sz w:val="24"/>
          <w:szCs w:val="24"/>
        </w:rPr>
        <w:t xml:space="preserve">experimento </w:t>
      </w:r>
      <w:r w:rsidR="00B958A7" w:rsidRPr="00BA5B55">
        <w:rPr>
          <w:rFonts w:ascii="Arial" w:hAnsi="Arial" w:cs="Arial"/>
          <w:sz w:val="24"/>
          <w:szCs w:val="24"/>
        </w:rPr>
        <w:t>foi</w:t>
      </w:r>
      <w:r w:rsidRPr="00BA5B55">
        <w:rPr>
          <w:rFonts w:ascii="Arial" w:hAnsi="Arial" w:cs="Arial"/>
          <w:sz w:val="24"/>
          <w:szCs w:val="24"/>
        </w:rPr>
        <w:t xml:space="preserve"> realizado </w:t>
      </w:r>
      <w:r w:rsidR="003D64B5" w:rsidRPr="00BA5B55">
        <w:rPr>
          <w:rFonts w:ascii="Arial" w:hAnsi="Arial" w:cs="Arial"/>
          <w:sz w:val="24"/>
          <w:szCs w:val="24"/>
        </w:rPr>
        <w:t xml:space="preserve">durante </w:t>
      </w:r>
      <w:proofErr w:type="gramStart"/>
      <w:r w:rsidR="003D64B5" w:rsidRPr="00BA5B55">
        <w:rPr>
          <w:rFonts w:ascii="Arial" w:hAnsi="Arial" w:cs="Arial"/>
          <w:sz w:val="24"/>
          <w:szCs w:val="24"/>
        </w:rPr>
        <w:t>4</w:t>
      </w:r>
      <w:proofErr w:type="gramEnd"/>
      <w:r w:rsidR="003D64B5" w:rsidRPr="00BA5B55">
        <w:rPr>
          <w:rFonts w:ascii="Arial" w:hAnsi="Arial" w:cs="Arial"/>
          <w:sz w:val="24"/>
          <w:szCs w:val="24"/>
        </w:rPr>
        <w:t xml:space="preserve"> semanas (Novembro e Dezembro de 2014) em Barretos (SP-Brasil) (</w:t>
      </w:r>
      <w:r w:rsidR="007A174A" w:rsidRPr="00BA5B55">
        <w:rPr>
          <w:rFonts w:ascii="Arial" w:hAnsi="Arial" w:cs="Arial"/>
          <w:sz w:val="24"/>
          <w:szCs w:val="24"/>
        </w:rPr>
        <w:t>20º 33' 26" S e 48º 34' 04" W</w:t>
      </w:r>
      <w:r w:rsidR="003D64B5" w:rsidRPr="00BA5B55">
        <w:rPr>
          <w:rFonts w:ascii="Arial" w:hAnsi="Arial" w:cs="Arial"/>
          <w:sz w:val="24"/>
          <w:szCs w:val="24"/>
        </w:rPr>
        <w:t>)</w:t>
      </w:r>
      <w:r w:rsidR="00913AA6" w:rsidRPr="00BA5B55">
        <w:rPr>
          <w:rFonts w:ascii="Arial" w:hAnsi="Arial" w:cs="Arial"/>
          <w:sz w:val="24"/>
          <w:szCs w:val="24"/>
        </w:rPr>
        <w:t xml:space="preserve">. O efluente foi proveniente de uma lagoa aeróbica (com vazão média de 160 </w:t>
      </w:r>
      <w:proofErr w:type="gramStart"/>
      <w:r w:rsidR="00913AA6" w:rsidRPr="00BA5B55">
        <w:rPr>
          <w:rFonts w:ascii="Arial" w:hAnsi="Arial" w:cs="Arial"/>
          <w:sz w:val="24"/>
          <w:szCs w:val="24"/>
        </w:rPr>
        <w:t>m</w:t>
      </w:r>
      <w:r w:rsidR="00913AA6" w:rsidRPr="00BA5B55">
        <w:rPr>
          <w:rFonts w:ascii="Arial" w:hAnsi="Arial" w:cs="Arial"/>
          <w:sz w:val="24"/>
          <w:szCs w:val="24"/>
          <w:vertAlign w:val="superscript"/>
        </w:rPr>
        <w:t>3</w:t>
      </w:r>
      <w:r w:rsidR="00913AA6" w:rsidRPr="00BA5B55">
        <w:rPr>
          <w:rFonts w:ascii="Arial" w:hAnsi="Arial" w:cs="Arial"/>
          <w:sz w:val="24"/>
          <w:szCs w:val="24"/>
        </w:rPr>
        <w:t>.</w:t>
      </w:r>
      <w:proofErr w:type="gramEnd"/>
      <w:r w:rsidR="00913AA6" w:rsidRPr="00BA5B55">
        <w:rPr>
          <w:rFonts w:ascii="Arial" w:hAnsi="Arial" w:cs="Arial"/>
          <w:sz w:val="24"/>
          <w:szCs w:val="24"/>
        </w:rPr>
        <w:t>h</w:t>
      </w:r>
      <w:r w:rsidR="00913AA6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="00913AA6" w:rsidRPr="00BA5B55">
        <w:rPr>
          <w:rFonts w:ascii="Arial" w:hAnsi="Arial" w:cs="Arial"/>
          <w:sz w:val="24"/>
          <w:szCs w:val="24"/>
        </w:rPr>
        <w:t xml:space="preserve">) localizada na IV Estação de tratamento de Esgoto (ETE) do Sistema de Abastecimento de Água e Esgoto (SAAE) do município de Barretos, SP. O clima da região, segundo a classificação de </w:t>
      </w:r>
      <w:proofErr w:type="spellStart"/>
      <w:r w:rsidR="00913AA6" w:rsidRPr="00BA5B55">
        <w:rPr>
          <w:rFonts w:ascii="Arial" w:hAnsi="Arial" w:cs="Arial"/>
          <w:sz w:val="24"/>
          <w:szCs w:val="24"/>
        </w:rPr>
        <w:t>Köppen</w:t>
      </w:r>
      <w:proofErr w:type="spellEnd"/>
      <w:r w:rsidR="00913AA6" w:rsidRPr="00BA5B55">
        <w:rPr>
          <w:rFonts w:ascii="Arial" w:hAnsi="Arial" w:cs="Arial"/>
          <w:sz w:val="24"/>
          <w:szCs w:val="24"/>
        </w:rPr>
        <w:t>, é mesotérmico, de inverno seco e verão quente e chuvoso (</w:t>
      </w:r>
      <w:proofErr w:type="spellStart"/>
      <w:r w:rsidR="00913AA6" w:rsidRPr="00BA5B55">
        <w:rPr>
          <w:rFonts w:ascii="Arial" w:hAnsi="Arial" w:cs="Arial"/>
          <w:sz w:val="24"/>
          <w:szCs w:val="24"/>
        </w:rPr>
        <w:t>Aw</w:t>
      </w:r>
      <w:proofErr w:type="spellEnd"/>
      <w:r w:rsidR="00913AA6" w:rsidRPr="00BA5B55">
        <w:rPr>
          <w:rFonts w:ascii="Arial" w:hAnsi="Arial" w:cs="Arial"/>
          <w:sz w:val="24"/>
          <w:szCs w:val="24"/>
        </w:rPr>
        <w:t>). A precipitação anual está entre 1250 mm e 2000 mm e a temperatura média anual é de 23ºC, com média mínima anual de 18,0°C e média máxima de 33,8°C. No período do experimento a precipitação média foi de 172,7 mm no início de novembro e 35,65 mm ao final de dezembro.</w:t>
      </w:r>
    </w:p>
    <w:p w:rsidR="00C824E7" w:rsidRPr="00BA5B55" w:rsidRDefault="00AE58C0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3A4CAE" w:rsidRPr="00BA5B55">
        <w:rPr>
          <w:rFonts w:ascii="Arial" w:hAnsi="Arial" w:cs="Arial"/>
          <w:sz w:val="24"/>
          <w:szCs w:val="24"/>
        </w:rPr>
        <w:t xml:space="preserve"> foi constituída por </w:t>
      </w:r>
      <w:proofErr w:type="gramStart"/>
      <w:r w:rsidR="003A4CAE" w:rsidRPr="00BA5B55">
        <w:rPr>
          <w:rFonts w:ascii="Arial" w:hAnsi="Arial" w:cs="Arial"/>
          <w:sz w:val="24"/>
          <w:szCs w:val="24"/>
        </w:rPr>
        <w:t>6</w:t>
      </w:r>
      <w:proofErr w:type="gramEnd"/>
      <w:r w:rsidR="003A4CAE" w:rsidRPr="00BA5B55">
        <w:rPr>
          <w:rFonts w:ascii="Arial" w:hAnsi="Arial" w:cs="Arial"/>
          <w:sz w:val="24"/>
          <w:szCs w:val="24"/>
        </w:rPr>
        <w:t xml:space="preserve"> </w:t>
      </w:r>
      <w:r w:rsidR="00A92193" w:rsidRPr="00BA5B55">
        <w:rPr>
          <w:rFonts w:ascii="Arial" w:hAnsi="Arial" w:cs="Arial"/>
          <w:sz w:val="24"/>
          <w:szCs w:val="24"/>
        </w:rPr>
        <w:t>tanques</w:t>
      </w:r>
      <w:r w:rsidR="003A4CAE" w:rsidRPr="00BA5B55">
        <w:rPr>
          <w:rFonts w:ascii="Arial" w:hAnsi="Arial" w:cs="Arial"/>
          <w:sz w:val="24"/>
          <w:szCs w:val="24"/>
        </w:rPr>
        <w:t xml:space="preserve"> plásticas com volume de 0,123 m</w:t>
      </w:r>
      <w:r w:rsidR="003A4CAE" w:rsidRPr="00BA5B55">
        <w:rPr>
          <w:rFonts w:ascii="Arial" w:hAnsi="Arial" w:cs="Arial"/>
          <w:sz w:val="24"/>
          <w:szCs w:val="24"/>
          <w:vertAlign w:val="superscript"/>
        </w:rPr>
        <w:t>3</w:t>
      </w:r>
      <w:r w:rsidR="003A4CAE" w:rsidRPr="00BA5B55">
        <w:rPr>
          <w:rFonts w:ascii="Arial" w:hAnsi="Arial" w:cs="Arial"/>
          <w:sz w:val="24"/>
          <w:szCs w:val="24"/>
        </w:rPr>
        <w:t xml:space="preserve"> cada (0,51 x 0,89 x 0,27 m, de largura, comprimento e profundidade, respectivamente) dispostas linearmente. </w:t>
      </w:r>
      <w:r w:rsidR="00663002" w:rsidRPr="00BA5B55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663002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663002" w:rsidRPr="00BA5B55">
        <w:rPr>
          <w:rFonts w:ascii="Arial" w:hAnsi="Arial" w:cs="Arial"/>
          <w:sz w:val="24"/>
          <w:szCs w:val="24"/>
        </w:rPr>
        <w:t xml:space="preserve"> aquáticas utilizadas no povoamento da </w:t>
      </w:r>
      <w:proofErr w:type="spellStart"/>
      <w:r w:rsidR="00663002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663002" w:rsidRPr="00BA5B55">
        <w:rPr>
          <w:rFonts w:ascii="Arial" w:hAnsi="Arial" w:cs="Arial"/>
          <w:i/>
          <w:sz w:val="24"/>
          <w:szCs w:val="24"/>
        </w:rPr>
        <w:t xml:space="preserve"> </w:t>
      </w:r>
      <w:r w:rsidR="00663002" w:rsidRPr="00BA5B55">
        <w:rPr>
          <w:rFonts w:ascii="Arial" w:hAnsi="Arial" w:cs="Arial"/>
          <w:sz w:val="24"/>
          <w:szCs w:val="24"/>
        </w:rPr>
        <w:t xml:space="preserve">foram provenientes do </w:t>
      </w:r>
      <w:proofErr w:type="spellStart"/>
      <w:r w:rsidR="00663002" w:rsidRPr="00BA5B55">
        <w:rPr>
          <w:rFonts w:ascii="Arial" w:hAnsi="Arial" w:cs="Arial"/>
          <w:sz w:val="24"/>
          <w:szCs w:val="24"/>
        </w:rPr>
        <w:t>hidrofitotério</w:t>
      </w:r>
      <w:proofErr w:type="spellEnd"/>
      <w:r w:rsidR="00663002" w:rsidRPr="00BA5B55">
        <w:rPr>
          <w:rFonts w:ascii="Arial" w:hAnsi="Arial" w:cs="Arial"/>
          <w:sz w:val="24"/>
          <w:szCs w:val="24"/>
        </w:rPr>
        <w:t xml:space="preserve"> do Centro Universitário da Fundação Educacional de Barretos – UNIFEB/SP (</w:t>
      </w:r>
      <w:proofErr w:type="gramStart"/>
      <w:r w:rsidR="00663002" w:rsidRPr="00BA5B55">
        <w:rPr>
          <w:rFonts w:ascii="Arial" w:hAnsi="Arial" w:cs="Arial"/>
          <w:sz w:val="24"/>
          <w:szCs w:val="24"/>
        </w:rPr>
        <w:t>20° 34' 19.95"</w:t>
      </w:r>
      <w:proofErr w:type="gramEnd"/>
      <w:r w:rsidR="00663002" w:rsidRPr="00BA5B55">
        <w:rPr>
          <w:rFonts w:ascii="Arial" w:hAnsi="Arial" w:cs="Arial"/>
          <w:sz w:val="24"/>
          <w:szCs w:val="24"/>
        </w:rPr>
        <w:t xml:space="preserve"> S e 48° 34' 10.39" W).</w:t>
      </w:r>
      <w:r w:rsidR="00A66468" w:rsidRPr="00BA5B55">
        <w:rPr>
          <w:rFonts w:ascii="Arial" w:hAnsi="Arial" w:cs="Arial"/>
          <w:sz w:val="24"/>
          <w:szCs w:val="24"/>
        </w:rPr>
        <w:t xml:space="preserve"> </w:t>
      </w:r>
      <w:r w:rsidR="00C824E7" w:rsidRPr="00BA5B55">
        <w:rPr>
          <w:rFonts w:ascii="Arial" w:hAnsi="Arial" w:cs="Arial"/>
          <w:sz w:val="24"/>
          <w:szCs w:val="24"/>
        </w:rPr>
        <w:t xml:space="preserve">Para avaliar a eficiência da </w:t>
      </w:r>
      <w:proofErr w:type="spellStart"/>
      <w:r w:rsidR="00C824E7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C824E7" w:rsidRPr="00BA5B55">
        <w:rPr>
          <w:rFonts w:ascii="Arial" w:hAnsi="Arial" w:cs="Arial"/>
          <w:sz w:val="24"/>
          <w:szCs w:val="24"/>
        </w:rPr>
        <w:t xml:space="preserve">, dois tratamentos foram testados: um sistema contendo </w:t>
      </w:r>
      <w:proofErr w:type="spellStart"/>
      <w:r w:rsidR="00240EC5" w:rsidRPr="00BA5B55">
        <w:rPr>
          <w:rFonts w:ascii="Arial" w:hAnsi="Arial" w:cs="Arial"/>
          <w:i/>
          <w:sz w:val="24"/>
          <w:szCs w:val="24"/>
        </w:rPr>
        <w:t>Eichhornia</w:t>
      </w:r>
      <w:proofErr w:type="spellEnd"/>
      <w:r w:rsidR="00240EC5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40EC5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r w:rsidR="00240EC5" w:rsidRPr="00BA5B55">
        <w:rPr>
          <w:rFonts w:ascii="Arial" w:hAnsi="Arial" w:cs="Arial"/>
          <w:i/>
          <w:sz w:val="24"/>
          <w:szCs w:val="24"/>
        </w:rPr>
        <w:t xml:space="preserve"> </w:t>
      </w:r>
      <w:r w:rsidR="00C824E7" w:rsidRPr="00BA5B55">
        <w:rPr>
          <w:rFonts w:ascii="Arial" w:hAnsi="Arial" w:cs="Arial"/>
          <w:sz w:val="24"/>
          <w:szCs w:val="24"/>
        </w:rPr>
        <w:t>(</w:t>
      </w:r>
      <w:proofErr w:type="spellStart"/>
      <w:r w:rsidR="00240EC5" w:rsidRPr="00BA5B55">
        <w:rPr>
          <w:rFonts w:ascii="Arial" w:hAnsi="Arial" w:cs="Arial"/>
          <w:sz w:val="24"/>
          <w:szCs w:val="24"/>
        </w:rPr>
        <w:t>Ec</w:t>
      </w:r>
      <w:proofErr w:type="spellEnd"/>
      <w:r w:rsidR="00C824E7" w:rsidRPr="00BA5B55">
        <w:rPr>
          <w:rFonts w:ascii="Arial" w:hAnsi="Arial" w:cs="Arial"/>
          <w:sz w:val="24"/>
          <w:szCs w:val="24"/>
        </w:rPr>
        <w:t xml:space="preserve">) e outro desprovido de </w:t>
      </w:r>
      <w:proofErr w:type="spellStart"/>
      <w:r w:rsidR="00C824E7"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="00C824E7" w:rsidRPr="00BA5B55">
        <w:rPr>
          <w:rFonts w:ascii="Arial" w:hAnsi="Arial" w:cs="Arial"/>
          <w:sz w:val="24"/>
          <w:szCs w:val="24"/>
        </w:rPr>
        <w:t xml:space="preserve"> (SM).</w:t>
      </w:r>
      <w:r w:rsidR="000645CD" w:rsidRPr="00BA5B5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0645CD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0645CD" w:rsidRPr="00BA5B55">
        <w:rPr>
          <w:rFonts w:ascii="Arial" w:hAnsi="Arial" w:cs="Arial"/>
          <w:sz w:val="24"/>
          <w:szCs w:val="24"/>
        </w:rPr>
        <w:t xml:space="preserve"> foram selecionadas por similaridade considerando aquelas com bom estado sanitário e nutricional.</w:t>
      </w:r>
    </w:p>
    <w:p w:rsidR="0066733D" w:rsidRPr="00BA5B55" w:rsidRDefault="00240EC5" w:rsidP="00BA5B55">
      <w:pPr>
        <w:spacing w:after="0" w:line="240" w:lineRule="auto"/>
        <w:ind w:right="-81"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Após </w:t>
      </w:r>
      <w:r w:rsidR="00507AFD" w:rsidRPr="00BA5B55">
        <w:rPr>
          <w:rFonts w:ascii="Arial" w:hAnsi="Arial" w:cs="Arial"/>
          <w:sz w:val="24"/>
          <w:szCs w:val="24"/>
        </w:rPr>
        <w:t xml:space="preserve">o enchimento </w:t>
      </w:r>
      <w:r w:rsidR="008776F9" w:rsidRPr="00BA5B55">
        <w:rPr>
          <w:rFonts w:ascii="Arial" w:hAnsi="Arial" w:cs="Arial"/>
          <w:sz w:val="24"/>
          <w:szCs w:val="24"/>
        </w:rPr>
        <w:t xml:space="preserve">do sistema </w:t>
      </w:r>
      <w:r w:rsidR="00507AFD" w:rsidRPr="00BA5B55">
        <w:rPr>
          <w:rFonts w:ascii="Arial" w:hAnsi="Arial" w:cs="Arial"/>
          <w:sz w:val="24"/>
          <w:szCs w:val="24"/>
        </w:rPr>
        <w:t xml:space="preserve">não houve entrada do efluente na </w:t>
      </w:r>
      <w:proofErr w:type="spellStart"/>
      <w:r w:rsidR="00AE58C0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507AFD" w:rsidRPr="00BA5B55">
        <w:rPr>
          <w:rFonts w:ascii="Arial" w:hAnsi="Arial" w:cs="Arial"/>
          <w:sz w:val="24"/>
          <w:szCs w:val="24"/>
        </w:rPr>
        <w:t xml:space="preserve"> e </w:t>
      </w:r>
      <w:r w:rsidR="00C824E7" w:rsidRPr="00BA5B55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C824E7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0645CD" w:rsidRPr="00BA5B55">
        <w:rPr>
          <w:rFonts w:ascii="Arial" w:hAnsi="Arial" w:cs="Arial"/>
          <w:sz w:val="24"/>
          <w:szCs w:val="24"/>
        </w:rPr>
        <w:t xml:space="preserve"> </w:t>
      </w:r>
      <w:r w:rsidR="00AA7CEC" w:rsidRPr="00BA5B55">
        <w:rPr>
          <w:rFonts w:ascii="Arial" w:hAnsi="Arial" w:cs="Arial"/>
          <w:sz w:val="24"/>
          <w:szCs w:val="24"/>
        </w:rPr>
        <w:t>foram</w:t>
      </w:r>
      <w:r w:rsidR="00810757" w:rsidRPr="00BA5B55">
        <w:rPr>
          <w:rFonts w:ascii="Arial" w:hAnsi="Arial" w:cs="Arial"/>
          <w:sz w:val="24"/>
          <w:szCs w:val="24"/>
        </w:rPr>
        <w:t xml:space="preserve"> </w:t>
      </w:r>
      <w:r w:rsidR="000645CD" w:rsidRPr="00BA5B55">
        <w:rPr>
          <w:rFonts w:ascii="Arial" w:hAnsi="Arial" w:cs="Arial"/>
          <w:sz w:val="24"/>
          <w:szCs w:val="24"/>
        </w:rPr>
        <w:t>distribuídas h</w:t>
      </w:r>
      <w:r w:rsidR="00AA7CEC" w:rsidRPr="00BA5B55">
        <w:rPr>
          <w:rFonts w:ascii="Arial" w:hAnsi="Arial" w:cs="Arial"/>
          <w:sz w:val="24"/>
          <w:szCs w:val="24"/>
        </w:rPr>
        <w:t xml:space="preserve">omogeneamente em cada </w:t>
      </w:r>
      <w:r w:rsidR="00507AFD" w:rsidRPr="00BA5B55">
        <w:rPr>
          <w:rFonts w:ascii="Arial" w:hAnsi="Arial" w:cs="Arial"/>
          <w:sz w:val="24"/>
          <w:szCs w:val="24"/>
        </w:rPr>
        <w:t xml:space="preserve">caixa </w:t>
      </w:r>
      <w:r w:rsidR="000645CD" w:rsidRPr="00BA5B55">
        <w:rPr>
          <w:rFonts w:ascii="Arial" w:hAnsi="Arial" w:cs="Arial"/>
          <w:sz w:val="24"/>
          <w:szCs w:val="24"/>
        </w:rPr>
        <w:t>de forma a cobrir aproximadamente 30% da ár</w:t>
      </w:r>
      <w:r w:rsidR="00507AFD" w:rsidRPr="00BA5B55">
        <w:rPr>
          <w:rFonts w:ascii="Arial" w:hAnsi="Arial" w:cs="Arial"/>
          <w:sz w:val="24"/>
          <w:szCs w:val="24"/>
        </w:rPr>
        <w:t xml:space="preserve">ea superficial </w:t>
      </w:r>
      <w:r w:rsidR="000645CD" w:rsidRPr="00BA5B55">
        <w:rPr>
          <w:rFonts w:ascii="Arial" w:hAnsi="Arial" w:cs="Arial"/>
          <w:sz w:val="24"/>
          <w:szCs w:val="24"/>
        </w:rPr>
        <w:t>(</w:t>
      </w:r>
      <w:r w:rsidR="00AA7CEC" w:rsidRPr="00BA5B55">
        <w:rPr>
          <w:rFonts w:ascii="Arial" w:hAnsi="Arial" w:cs="Arial"/>
          <w:sz w:val="24"/>
          <w:szCs w:val="24"/>
        </w:rPr>
        <w:t>0,15 m</w:t>
      </w:r>
      <w:r w:rsidR="00AA7CEC" w:rsidRPr="00BA5B55">
        <w:rPr>
          <w:rFonts w:ascii="Arial" w:hAnsi="Arial" w:cs="Arial"/>
          <w:sz w:val="24"/>
          <w:szCs w:val="24"/>
          <w:vertAlign w:val="superscript"/>
        </w:rPr>
        <w:t>-2</w:t>
      </w:r>
      <w:r w:rsidR="000645CD" w:rsidRPr="00BA5B55">
        <w:rPr>
          <w:rFonts w:ascii="Arial" w:hAnsi="Arial" w:cs="Arial"/>
          <w:sz w:val="24"/>
          <w:szCs w:val="24"/>
        </w:rPr>
        <w:t xml:space="preserve">). </w:t>
      </w:r>
      <w:r w:rsidR="00507AFD" w:rsidRPr="00BA5B55">
        <w:rPr>
          <w:rFonts w:ascii="Arial" w:hAnsi="Arial" w:cs="Arial"/>
          <w:sz w:val="24"/>
          <w:szCs w:val="24"/>
        </w:rPr>
        <w:t xml:space="preserve">A </w:t>
      </w:r>
      <w:r w:rsidR="0008510D" w:rsidRPr="00BA5B55">
        <w:rPr>
          <w:rFonts w:ascii="Arial" w:hAnsi="Arial" w:cs="Arial"/>
          <w:sz w:val="24"/>
          <w:szCs w:val="24"/>
        </w:rPr>
        <w:t xml:space="preserve">biomassa inicial de </w:t>
      </w:r>
      <w:proofErr w:type="spellStart"/>
      <w:r w:rsidR="0008510D"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="0008510D" w:rsidRPr="00BA5B55">
        <w:rPr>
          <w:rFonts w:ascii="Arial" w:hAnsi="Arial" w:cs="Arial"/>
          <w:sz w:val="24"/>
          <w:szCs w:val="24"/>
        </w:rPr>
        <w:t xml:space="preserve"> </w:t>
      </w:r>
      <w:r w:rsidR="00507AFD" w:rsidRPr="00BA5B55">
        <w:rPr>
          <w:rFonts w:ascii="Arial" w:hAnsi="Arial" w:cs="Arial"/>
          <w:sz w:val="24"/>
          <w:szCs w:val="24"/>
        </w:rPr>
        <w:t xml:space="preserve">disposta em cada caixa </w:t>
      </w:r>
      <w:r w:rsidR="0008510D" w:rsidRPr="00BA5B55">
        <w:rPr>
          <w:rFonts w:ascii="Arial" w:hAnsi="Arial" w:cs="Arial"/>
          <w:sz w:val="24"/>
          <w:szCs w:val="24"/>
        </w:rPr>
        <w:t xml:space="preserve">foi de aproximadamente </w:t>
      </w:r>
      <w:r w:rsidR="003F55C2" w:rsidRPr="00BA5B55">
        <w:rPr>
          <w:rFonts w:ascii="Arial" w:hAnsi="Arial" w:cs="Arial"/>
          <w:sz w:val="24"/>
          <w:szCs w:val="24"/>
        </w:rPr>
        <w:t xml:space="preserve">382,3 g </w:t>
      </w:r>
      <w:r w:rsidR="00810757" w:rsidRPr="00BA5B55">
        <w:rPr>
          <w:rFonts w:ascii="Arial" w:hAnsi="Arial" w:cs="Arial"/>
          <w:sz w:val="24"/>
          <w:szCs w:val="24"/>
        </w:rPr>
        <w:t>de massa fresca (MF)</w:t>
      </w:r>
      <w:r w:rsidR="0008510D" w:rsidRPr="00BA5B55">
        <w:rPr>
          <w:rFonts w:ascii="Arial" w:hAnsi="Arial" w:cs="Arial"/>
          <w:sz w:val="24"/>
          <w:szCs w:val="24"/>
        </w:rPr>
        <w:t>.</w:t>
      </w:r>
      <w:r w:rsidR="00F20C32" w:rsidRPr="00BA5B55">
        <w:rPr>
          <w:rFonts w:ascii="Arial" w:hAnsi="Arial" w:cs="Arial"/>
          <w:sz w:val="24"/>
          <w:szCs w:val="24"/>
        </w:rPr>
        <w:t xml:space="preserve"> </w:t>
      </w:r>
    </w:p>
    <w:p w:rsidR="00054098" w:rsidRPr="00BA5B55" w:rsidRDefault="00F20C32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No início do experimento foi coletado água do efluente da lagoa aeróbica e, posteriormente, a cada </w:t>
      </w:r>
      <w:proofErr w:type="gramStart"/>
      <w:r w:rsidRPr="00BA5B55">
        <w:rPr>
          <w:rFonts w:ascii="Arial" w:hAnsi="Arial" w:cs="Arial"/>
          <w:sz w:val="24"/>
          <w:szCs w:val="24"/>
        </w:rPr>
        <w:t>7</w:t>
      </w:r>
      <w:proofErr w:type="gramEnd"/>
      <w:r w:rsidRPr="00BA5B55">
        <w:rPr>
          <w:rFonts w:ascii="Arial" w:hAnsi="Arial" w:cs="Arial"/>
          <w:sz w:val="24"/>
          <w:szCs w:val="24"/>
        </w:rPr>
        <w:t xml:space="preserve"> dias dos efluentes </w:t>
      </w:r>
      <w:r w:rsidR="008776F9" w:rsidRPr="00BA5B55">
        <w:rPr>
          <w:rFonts w:ascii="Arial" w:hAnsi="Arial" w:cs="Arial"/>
          <w:sz w:val="24"/>
          <w:szCs w:val="24"/>
        </w:rPr>
        <w:t>no interior d</w:t>
      </w:r>
      <w:r w:rsidRPr="00BA5B55">
        <w:rPr>
          <w:rFonts w:ascii="Arial" w:hAnsi="Arial" w:cs="Arial"/>
          <w:sz w:val="24"/>
          <w:szCs w:val="24"/>
        </w:rPr>
        <w:t>os sistemas de tratamento (</w:t>
      </w:r>
      <w:proofErr w:type="spellStart"/>
      <w:r w:rsidRPr="00BA5B55">
        <w:rPr>
          <w:rFonts w:ascii="Arial" w:hAnsi="Arial" w:cs="Arial"/>
          <w:sz w:val="24"/>
          <w:szCs w:val="24"/>
        </w:rPr>
        <w:t>Ec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e SM). Os valores de temperatura (</w:t>
      </w:r>
      <w:proofErr w:type="spellStart"/>
      <w:r w:rsidRPr="00BA5B55">
        <w:rPr>
          <w:rFonts w:ascii="Arial" w:hAnsi="Arial" w:cs="Arial"/>
          <w:sz w:val="24"/>
          <w:szCs w:val="24"/>
        </w:rPr>
        <w:t>ºC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), potencial </w:t>
      </w:r>
      <w:proofErr w:type="spellStart"/>
      <w:r w:rsidRPr="00BA5B55">
        <w:rPr>
          <w:rFonts w:ascii="Arial" w:hAnsi="Arial" w:cs="Arial"/>
          <w:sz w:val="24"/>
          <w:szCs w:val="24"/>
        </w:rPr>
        <w:t>hidrogeniônico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A5B55">
        <w:rPr>
          <w:rFonts w:ascii="Arial" w:hAnsi="Arial" w:cs="Arial"/>
          <w:sz w:val="24"/>
          <w:szCs w:val="24"/>
        </w:rPr>
        <w:t>pH</w:t>
      </w:r>
      <w:proofErr w:type="gramEnd"/>
      <w:r w:rsidRPr="00BA5B55">
        <w:rPr>
          <w:rFonts w:ascii="Arial" w:hAnsi="Arial" w:cs="Arial"/>
          <w:sz w:val="24"/>
          <w:szCs w:val="24"/>
        </w:rPr>
        <w:t>) e condutividade elétrica (</w:t>
      </w:r>
      <w:proofErr w:type="spellStart"/>
      <w:r w:rsidRPr="00BA5B55">
        <w:rPr>
          <w:rFonts w:ascii="Arial" w:hAnsi="Arial" w:cs="Arial"/>
          <w:sz w:val="24"/>
          <w:szCs w:val="24"/>
        </w:rPr>
        <w:t>mS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cm</w:t>
      </w:r>
      <w:r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Pr="00BA5B55">
        <w:rPr>
          <w:rFonts w:ascii="Arial" w:hAnsi="Arial" w:cs="Arial"/>
          <w:sz w:val="24"/>
          <w:szCs w:val="24"/>
        </w:rPr>
        <w:t xml:space="preserve">) foram mensurados utilizando-se a sonda </w:t>
      </w:r>
      <w:proofErr w:type="spellStart"/>
      <w:r w:rsidRPr="00BA5B55">
        <w:rPr>
          <w:rFonts w:ascii="Arial" w:hAnsi="Arial" w:cs="Arial"/>
          <w:sz w:val="24"/>
          <w:szCs w:val="24"/>
        </w:rPr>
        <w:t>multiprobe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YSI </w:t>
      </w:r>
      <w:proofErr w:type="spellStart"/>
      <w:r w:rsidRPr="00BA5B55">
        <w:rPr>
          <w:rFonts w:ascii="Arial" w:hAnsi="Arial" w:cs="Arial"/>
          <w:i/>
          <w:sz w:val="24"/>
          <w:szCs w:val="24"/>
        </w:rPr>
        <w:t>incorporated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modelo 556 MPS. A</w:t>
      </w:r>
      <w:r w:rsidR="0066733D" w:rsidRPr="00BA5B55">
        <w:rPr>
          <w:rFonts w:ascii="Arial" w:hAnsi="Arial" w:cs="Arial"/>
          <w:sz w:val="24"/>
          <w:szCs w:val="24"/>
        </w:rPr>
        <w:t xml:space="preserve">s </w:t>
      </w:r>
      <w:r w:rsidRPr="00BA5B55">
        <w:rPr>
          <w:rFonts w:ascii="Arial" w:hAnsi="Arial" w:cs="Arial"/>
          <w:sz w:val="24"/>
          <w:szCs w:val="24"/>
        </w:rPr>
        <w:t xml:space="preserve">amostras foram levadas ao laboratório para a determinação dos valores </w:t>
      </w:r>
      <w:r w:rsidR="008776F9" w:rsidRPr="00BA5B55">
        <w:rPr>
          <w:rFonts w:ascii="Arial" w:hAnsi="Arial" w:cs="Arial"/>
          <w:sz w:val="24"/>
          <w:szCs w:val="24"/>
        </w:rPr>
        <w:t>d</w:t>
      </w:r>
      <w:r w:rsidRPr="00BA5B55">
        <w:rPr>
          <w:rFonts w:ascii="Arial" w:hAnsi="Arial" w:cs="Arial"/>
          <w:sz w:val="24"/>
          <w:szCs w:val="24"/>
        </w:rPr>
        <w:t xml:space="preserve">emanda </w:t>
      </w:r>
      <w:r w:rsidR="008776F9" w:rsidRPr="00BA5B55">
        <w:rPr>
          <w:rFonts w:ascii="Arial" w:hAnsi="Arial" w:cs="Arial"/>
          <w:sz w:val="24"/>
          <w:szCs w:val="24"/>
        </w:rPr>
        <w:t>q</w:t>
      </w:r>
      <w:r w:rsidRPr="00BA5B55">
        <w:rPr>
          <w:rFonts w:ascii="Arial" w:hAnsi="Arial" w:cs="Arial"/>
          <w:sz w:val="24"/>
          <w:szCs w:val="24"/>
        </w:rPr>
        <w:t xml:space="preserve">uímica de </w:t>
      </w:r>
      <w:r w:rsidR="008776F9" w:rsidRPr="00BA5B55">
        <w:rPr>
          <w:rFonts w:ascii="Arial" w:hAnsi="Arial" w:cs="Arial"/>
          <w:sz w:val="24"/>
          <w:szCs w:val="24"/>
        </w:rPr>
        <w:t>o</w:t>
      </w:r>
      <w:r w:rsidRPr="00BA5B55">
        <w:rPr>
          <w:rFonts w:ascii="Arial" w:hAnsi="Arial" w:cs="Arial"/>
          <w:sz w:val="24"/>
          <w:szCs w:val="24"/>
        </w:rPr>
        <w:t>xigênio (DQO</w:t>
      </w:r>
      <w:r w:rsidR="0066733D" w:rsidRPr="00BA5B5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6733D" w:rsidRPr="00BA5B55">
        <w:rPr>
          <w:rFonts w:ascii="Arial" w:hAnsi="Arial" w:cs="Arial"/>
          <w:sz w:val="24"/>
          <w:szCs w:val="24"/>
        </w:rPr>
        <w:t>mg</w:t>
      </w:r>
      <w:proofErr w:type="gramEnd"/>
      <w:r w:rsidR="0066733D" w:rsidRPr="00BA5B55">
        <w:rPr>
          <w:rFonts w:ascii="Arial" w:hAnsi="Arial" w:cs="Arial"/>
          <w:sz w:val="24"/>
          <w:szCs w:val="24"/>
        </w:rPr>
        <w:t xml:space="preserve"> L</w:t>
      </w:r>
      <w:r w:rsidR="0066733D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Pr="00BA5B55">
        <w:rPr>
          <w:rFonts w:ascii="Arial" w:hAnsi="Arial" w:cs="Arial"/>
          <w:sz w:val="24"/>
          <w:szCs w:val="24"/>
        </w:rPr>
        <w:t xml:space="preserve">), </w:t>
      </w:r>
      <w:r w:rsidR="008776F9" w:rsidRPr="00BA5B55">
        <w:rPr>
          <w:rFonts w:ascii="Arial" w:hAnsi="Arial" w:cs="Arial"/>
          <w:sz w:val="24"/>
          <w:szCs w:val="24"/>
        </w:rPr>
        <w:t>d</w:t>
      </w:r>
      <w:r w:rsidRPr="00BA5B55">
        <w:rPr>
          <w:rFonts w:ascii="Arial" w:hAnsi="Arial" w:cs="Arial"/>
          <w:sz w:val="24"/>
          <w:szCs w:val="24"/>
        </w:rPr>
        <w:t xml:space="preserve">emanda </w:t>
      </w:r>
      <w:r w:rsidR="008776F9" w:rsidRPr="00BA5B55">
        <w:rPr>
          <w:rFonts w:ascii="Arial" w:hAnsi="Arial" w:cs="Arial"/>
          <w:sz w:val="24"/>
          <w:szCs w:val="24"/>
        </w:rPr>
        <w:t>b</w:t>
      </w:r>
      <w:r w:rsidRPr="00BA5B55">
        <w:rPr>
          <w:rFonts w:ascii="Arial" w:hAnsi="Arial" w:cs="Arial"/>
          <w:sz w:val="24"/>
          <w:szCs w:val="24"/>
        </w:rPr>
        <w:t xml:space="preserve">ioquímica de </w:t>
      </w:r>
      <w:r w:rsidR="008776F9" w:rsidRPr="00BA5B55">
        <w:rPr>
          <w:rFonts w:ascii="Arial" w:hAnsi="Arial" w:cs="Arial"/>
          <w:sz w:val="24"/>
          <w:szCs w:val="24"/>
        </w:rPr>
        <w:t>o</w:t>
      </w:r>
      <w:r w:rsidRPr="00BA5B55">
        <w:rPr>
          <w:rFonts w:ascii="Arial" w:hAnsi="Arial" w:cs="Arial"/>
          <w:sz w:val="24"/>
          <w:szCs w:val="24"/>
        </w:rPr>
        <w:t>xigênio (DBO</w:t>
      </w:r>
      <w:r w:rsidR="0066733D" w:rsidRPr="00BA5B55">
        <w:rPr>
          <w:rFonts w:ascii="Arial" w:hAnsi="Arial" w:cs="Arial"/>
          <w:sz w:val="24"/>
          <w:szCs w:val="24"/>
        </w:rPr>
        <w:t>, mg L</w:t>
      </w:r>
      <w:r w:rsidR="0066733D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Pr="00BA5B55">
        <w:rPr>
          <w:rFonts w:ascii="Arial" w:hAnsi="Arial" w:cs="Arial"/>
          <w:sz w:val="24"/>
          <w:szCs w:val="24"/>
        </w:rPr>
        <w:t xml:space="preserve">), </w:t>
      </w:r>
      <w:r w:rsidR="0075125F" w:rsidRPr="00BA5B55">
        <w:rPr>
          <w:rFonts w:ascii="Arial" w:hAnsi="Arial" w:cs="Arial"/>
          <w:sz w:val="24"/>
          <w:szCs w:val="24"/>
        </w:rPr>
        <w:t>fósforo</w:t>
      </w:r>
      <w:r w:rsidRPr="00BA5B55">
        <w:rPr>
          <w:rFonts w:ascii="Arial" w:hAnsi="Arial" w:cs="Arial"/>
          <w:sz w:val="24"/>
          <w:szCs w:val="24"/>
        </w:rPr>
        <w:t xml:space="preserve"> (P</w:t>
      </w:r>
      <w:r w:rsidR="0066733D" w:rsidRPr="00BA5B55">
        <w:rPr>
          <w:rFonts w:ascii="Arial" w:hAnsi="Arial" w:cs="Arial"/>
          <w:sz w:val="24"/>
          <w:szCs w:val="24"/>
        </w:rPr>
        <w:t>, mg L</w:t>
      </w:r>
      <w:r w:rsidR="0066733D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="0066733D" w:rsidRPr="00BA5B55">
        <w:rPr>
          <w:rFonts w:ascii="Arial" w:hAnsi="Arial" w:cs="Arial"/>
          <w:sz w:val="24"/>
          <w:szCs w:val="24"/>
        </w:rPr>
        <w:t>)</w:t>
      </w:r>
      <w:r w:rsidR="00A15256" w:rsidRPr="00BA5B55">
        <w:rPr>
          <w:rFonts w:ascii="Arial" w:hAnsi="Arial" w:cs="Arial"/>
          <w:sz w:val="24"/>
          <w:szCs w:val="24"/>
        </w:rPr>
        <w:t xml:space="preserve"> e</w:t>
      </w:r>
      <w:r w:rsidRPr="00BA5B55">
        <w:rPr>
          <w:rFonts w:ascii="Arial" w:hAnsi="Arial" w:cs="Arial"/>
          <w:sz w:val="24"/>
          <w:szCs w:val="24"/>
        </w:rPr>
        <w:t xml:space="preserve"> </w:t>
      </w:r>
      <w:r w:rsidR="008776F9" w:rsidRPr="00BA5B55">
        <w:rPr>
          <w:rFonts w:ascii="Arial" w:hAnsi="Arial" w:cs="Arial"/>
          <w:sz w:val="24"/>
          <w:szCs w:val="24"/>
        </w:rPr>
        <w:t>s</w:t>
      </w:r>
      <w:r w:rsidRPr="00BA5B55">
        <w:rPr>
          <w:rFonts w:ascii="Arial" w:hAnsi="Arial" w:cs="Arial"/>
          <w:sz w:val="24"/>
          <w:szCs w:val="24"/>
        </w:rPr>
        <w:t>ólidos totais dissolvidos (STD</w:t>
      </w:r>
      <w:r w:rsidR="0066733D" w:rsidRPr="00BA5B55">
        <w:rPr>
          <w:rFonts w:ascii="Arial" w:hAnsi="Arial" w:cs="Arial"/>
          <w:sz w:val="24"/>
          <w:szCs w:val="24"/>
        </w:rPr>
        <w:t>, mg L</w:t>
      </w:r>
      <w:r w:rsidR="0066733D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Pr="00BA5B55">
        <w:rPr>
          <w:rFonts w:ascii="Arial" w:hAnsi="Arial" w:cs="Arial"/>
          <w:sz w:val="24"/>
          <w:szCs w:val="24"/>
        </w:rPr>
        <w:t>), de acordo com a</w:t>
      </w:r>
      <w:r w:rsidR="0066733D" w:rsidRPr="00BA5B55">
        <w:rPr>
          <w:rFonts w:ascii="Arial" w:hAnsi="Arial" w:cs="Arial"/>
          <w:sz w:val="24"/>
          <w:szCs w:val="24"/>
        </w:rPr>
        <w:t>s</w:t>
      </w:r>
      <w:r w:rsidRPr="00BA5B55">
        <w:rPr>
          <w:rFonts w:ascii="Arial" w:hAnsi="Arial" w:cs="Arial"/>
          <w:sz w:val="24"/>
          <w:szCs w:val="24"/>
        </w:rPr>
        <w:t xml:space="preserve"> metodologia</w:t>
      </w:r>
      <w:r w:rsidR="0066733D" w:rsidRPr="00BA5B55">
        <w:rPr>
          <w:rFonts w:ascii="Arial" w:hAnsi="Arial" w:cs="Arial"/>
          <w:sz w:val="24"/>
          <w:szCs w:val="24"/>
        </w:rPr>
        <w:t>s</w:t>
      </w:r>
      <w:r w:rsidRPr="00BA5B55">
        <w:rPr>
          <w:rFonts w:ascii="Arial" w:hAnsi="Arial" w:cs="Arial"/>
          <w:sz w:val="24"/>
          <w:szCs w:val="24"/>
        </w:rPr>
        <w:t xml:space="preserve"> descritas no APHA</w:t>
      </w:r>
      <w:r w:rsidR="0066733D" w:rsidRPr="00BA5B55">
        <w:rPr>
          <w:rFonts w:ascii="Arial" w:hAnsi="Arial" w:cs="Arial"/>
          <w:sz w:val="24"/>
          <w:szCs w:val="24"/>
        </w:rPr>
        <w:t xml:space="preserve"> (</w:t>
      </w:r>
      <w:r w:rsidRPr="00BA5B55">
        <w:rPr>
          <w:rFonts w:ascii="Arial" w:hAnsi="Arial" w:cs="Arial"/>
          <w:sz w:val="24"/>
          <w:szCs w:val="24"/>
        </w:rPr>
        <w:t>1998)</w:t>
      </w:r>
      <w:r w:rsidR="0066733D" w:rsidRPr="00BA5B55">
        <w:rPr>
          <w:rFonts w:ascii="Arial" w:hAnsi="Arial" w:cs="Arial"/>
          <w:sz w:val="24"/>
          <w:szCs w:val="24"/>
        </w:rPr>
        <w:t xml:space="preserve">. </w:t>
      </w:r>
      <w:r w:rsidRPr="00BA5B55">
        <w:rPr>
          <w:rFonts w:ascii="Arial" w:hAnsi="Arial" w:cs="Arial"/>
          <w:sz w:val="24"/>
          <w:szCs w:val="24"/>
        </w:rPr>
        <w:t xml:space="preserve">As análises foram realizadas </w:t>
      </w:r>
      <w:r w:rsidR="0066733D" w:rsidRPr="00BA5B55">
        <w:rPr>
          <w:rFonts w:ascii="Arial" w:hAnsi="Arial" w:cs="Arial"/>
          <w:sz w:val="24"/>
          <w:szCs w:val="24"/>
        </w:rPr>
        <w:t>em t</w:t>
      </w:r>
      <w:r w:rsidRPr="00BA5B55">
        <w:rPr>
          <w:rFonts w:ascii="Arial" w:hAnsi="Arial" w:cs="Arial"/>
          <w:sz w:val="24"/>
          <w:szCs w:val="24"/>
        </w:rPr>
        <w:t xml:space="preserve">emperatura média de 28,6ºC ± 2,4ºC, exceto DBO, </w:t>
      </w:r>
      <w:r w:rsidR="008776F9" w:rsidRPr="00BA5B55">
        <w:rPr>
          <w:rFonts w:ascii="Arial" w:hAnsi="Arial" w:cs="Arial"/>
          <w:sz w:val="24"/>
          <w:szCs w:val="24"/>
        </w:rPr>
        <w:t xml:space="preserve">que foi </w:t>
      </w:r>
      <w:r w:rsidR="0066733D" w:rsidRPr="00BA5B55">
        <w:rPr>
          <w:rFonts w:ascii="Arial" w:hAnsi="Arial" w:cs="Arial"/>
          <w:sz w:val="24"/>
          <w:szCs w:val="24"/>
        </w:rPr>
        <w:t xml:space="preserve">realizada em estufa incubadora refrigerada tipo BOD por </w:t>
      </w:r>
      <w:proofErr w:type="gramStart"/>
      <w:r w:rsidRPr="00BA5B55">
        <w:rPr>
          <w:rFonts w:ascii="Arial" w:hAnsi="Arial" w:cs="Arial"/>
          <w:sz w:val="24"/>
          <w:szCs w:val="24"/>
        </w:rPr>
        <w:t>5</w:t>
      </w:r>
      <w:proofErr w:type="gramEnd"/>
      <w:r w:rsidRPr="00BA5B55">
        <w:rPr>
          <w:rFonts w:ascii="Arial" w:hAnsi="Arial" w:cs="Arial"/>
          <w:sz w:val="24"/>
          <w:szCs w:val="24"/>
        </w:rPr>
        <w:t xml:space="preserve"> dias </w:t>
      </w:r>
      <w:r w:rsidR="0066733D" w:rsidRPr="00BA5B55">
        <w:rPr>
          <w:rFonts w:ascii="Arial" w:hAnsi="Arial" w:cs="Arial"/>
          <w:sz w:val="24"/>
          <w:szCs w:val="24"/>
        </w:rPr>
        <w:t>à 2</w:t>
      </w:r>
      <w:r w:rsidRPr="00BA5B55">
        <w:rPr>
          <w:rFonts w:ascii="Arial" w:hAnsi="Arial" w:cs="Arial"/>
          <w:sz w:val="24"/>
          <w:szCs w:val="24"/>
        </w:rPr>
        <w:t>0ºC (DBO</w:t>
      </w:r>
      <w:r w:rsidRPr="00BA5B55">
        <w:rPr>
          <w:rFonts w:ascii="Arial" w:hAnsi="Arial" w:cs="Arial"/>
          <w:sz w:val="24"/>
          <w:szCs w:val="24"/>
          <w:vertAlign w:val="subscript"/>
        </w:rPr>
        <w:t>5,20</w:t>
      </w:r>
      <w:r w:rsidRPr="00BA5B55">
        <w:rPr>
          <w:rFonts w:ascii="Arial" w:hAnsi="Arial" w:cs="Arial"/>
          <w:sz w:val="24"/>
          <w:szCs w:val="24"/>
        </w:rPr>
        <w:t>).</w:t>
      </w:r>
    </w:p>
    <w:p w:rsidR="00AA7CEC" w:rsidRPr="00BA5B55" w:rsidRDefault="00AA7CEC" w:rsidP="00BA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151E" w:rsidRPr="00BA5B55" w:rsidRDefault="00EC7D16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>Resultado e Discussão</w:t>
      </w:r>
    </w:p>
    <w:p w:rsidR="004E0CC8" w:rsidRPr="00BA5B55" w:rsidRDefault="004E0CC8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>A condutividade no</w:t>
      </w:r>
      <w:r w:rsidR="00E41107" w:rsidRPr="00BA5B55">
        <w:rPr>
          <w:rFonts w:ascii="Arial" w:hAnsi="Arial" w:cs="Arial"/>
          <w:sz w:val="24"/>
          <w:szCs w:val="24"/>
        </w:rPr>
        <w:t>s</w:t>
      </w:r>
      <w:r w:rsidRPr="00BA5B55">
        <w:rPr>
          <w:rFonts w:ascii="Arial" w:hAnsi="Arial" w:cs="Arial"/>
          <w:sz w:val="24"/>
          <w:szCs w:val="24"/>
        </w:rPr>
        <w:t xml:space="preserve"> tratamento</w:t>
      </w:r>
      <w:r w:rsidR="00E41107" w:rsidRPr="00BA5B55">
        <w:rPr>
          <w:rFonts w:ascii="Arial" w:hAnsi="Arial" w:cs="Arial"/>
          <w:sz w:val="24"/>
          <w:szCs w:val="24"/>
        </w:rPr>
        <w:t>s</w:t>
      </w:r>
      <w:r w:rsidR="00B424C7" w:rsidRPr="00BA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362" w:rsidRPr="00BA5B55">
        <w:rPr>
          <w:rFonts w:ascii="Arial" w:hAnsi="Arial" w:cs="Arial"/>
          <w:sz w:val="24"/>
          <w:szCs w:val="24"/>
        </w:rPr>
        <w:t>Ec</w:t>
      </w:r>
      <w:proofErr w:type="spellEnd"/>
      <w:r w:rsidR="00D43362" w:rsidRPr="00BA5B55">
        <w:rPr>
          <w:rFonts w:ascii="Arial" w:hAnsi="Arial" w:cs="Arial"/>
          <w:sz w:val="24"/>
          <w:szCs w:val="24"/>
        </w:rPr>
        <w:t xml:space="preserve"> </w:t>
      </w:r>
      <w:r w:rsidR="00E41107" w:rsidRPr="00BA5B55">
        <w:rPr>
          <w:rFonts w:ascii="Arial" w:hAnsi="Arial" w:cs="Arial"/>
          <w:sz w:val="24"/>
          <w:szCs w:val="24"/>
        </w:rPr>
        <w:t xml:space="preserve">e SM foi em média de </w:t>
      </w:r>
      <w:r w:rsidR="00D43362" w:rsidRPr="00BA5B55">
        <w:rPr>
          <w:rFonts w:ascii="Arial" w:hAnsi="Arial" w:cs="Arial"/>
          <w:sz w:val="24"/>
          <w:szCs w:val="24"/>
        </w:rPr>
        <w:t>600 µS cm</w:t>
      </w:r>
      <w:r w:rsidR="00D43362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="00D43362" w:rsidRPr="00BA5B55">
        <w:rPr>
          <w:rFonts w:ascii="Arial" w:hAnsi="Arial" w:cs="Arial"/>
          <w:sz w:val="24"/>
          <w:szCs w:val="24"/>
        </w:rPr>
        <w:t xml:space="preserve"> e 460 µS cm</w:t>
      </w:r>
      <w:r w:rsidR="00D43362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="00E41107" w:rsidRPr="00BA5B55">
        <w:rPr>
          <w:rFonts w:ascii="Arial" w:hAnsi="Arial" w:cs="Arial"/>
          <w:sz w:val="24"/>
          <w:szCs w:val="24"/>
        </w:rPr>
        <w:t xml:space="preserve">, respectivamente. </w:t>
      </w:r>
      <w:r w:rsidRPr="00BA5B55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07501B" w:rsidRPr="00BA5B55">
        <w:rPr>
          <w:rFonts w:ascii="Arial" w:hAnsi="Arial" w:cs="Arial"/>
          <w:sz w:val="24"/>
          <w:szCs w:val="24"/>
        </w:rPr>
        <w:t>pH</w:t>
      </w:r>
      <w:proofErr w:type="gramEnd"/>
      <w:r w:rsidRPr="00BA5B55">
        <w:rPr>
          <w:rFonts w:ascii="Arial" w:hAnsi="Arial" w:cs="Arial"/>
          <w:sz w:val="24"/>
          <w:szCs w:val="24"/>
        </w:rPr>
        <w:t xml:space="preserve"> </w:t>
      </w:r>
      <w:r w:rsidR="0007501B" w:rsidRPr="00BA5B55">
        <w:rPr>
          <w:rFonts w:ascii="Arial" w:hAnsi="Arial" w:cs="Arial"/>
          <w:sz w:val="24"/>
          <w:szCs w:val="24"/>
        </w:rPr>
        <w:t>foi em média de 7,3</w:t>
      </w:r>
      <w:r w:rsidR="00E41107" w:rsidRPr="00BA5B55">
        <w:rPr>
          <w:rFonts w:ascii="Arial" w:hAnsi="Arial" w:cs="Arial"/>
          <w:sz w:val="24"/>
          <w:szCs w:val="24"/>
        </w:rPr>
        <w:t xml:space="preserve"> em ambos os tratamentos</w:t>
      </w:r>
      <w:r w:rsidR="00B424C7" w:rsidRPr="00BA5B55">
        <w:rPr>
          <w:rFonts w:ascii="Arial" w:hAnsi="Arial" w:cs="Arial"/>
          <w:sz w:val="24"/>
          <w:szCs w:val="24"/>
        </w:rPr>
        <w:t>.</w:t>
      </w:r>
    </w:p>
    <w:p w:rsidR="00F10C72" w:rsidRPr="00BA5B55" w:rsidRDefault="00D907F9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Pr="00BA5B55">
        <w:rPr>
          <w:rFonts w:ascii="Arial" w:hAnsi="Arial" w:cs="Arial"/>
          <w:i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povoada com </w:t>
      </w:r>
      <w:r w:rsidR="005F6627" w:rsidRPr="00BA5B55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proofErr w:type="gramStart"/>
      <w:r w:rsidR="005F6627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5F6627" w:rsidRPr="00BA5B55">
        <w:rPr>
          <w:rFonts w:ascii="Arial" w:hAnsi="Arial" w:cs="Arial"/>
          <w:i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proporcionou a </w:t>
      </w:r>
      <w:r w:rsidR="005F6627" w:rsidRPr="00BA5B55">
        <w:rPr>
          <w:rFonts w:ascii="Arial" w:hAnsi="Arial" w:cs="Arial"/>
          <w:sz w:val="24"/>
          <w:szCs w:val="24"/>
        </w:rPr>
        <w:t>redu</w:t>
      </w:r>
      <w:r w:rsidRPr="00BA5B55">
        <w:rPr>
          <w:rFonts w:ascii="Arial" w:hAnsi="Arial" w:cs="Arial"/>
          <w:sz w:val="24"/>
          <w:szCs w:val="24"/>
        </w:rPr>
        <w:t xml:space="preserve">ção de </w:t>
      </w:r>
      <w:r w:rsidR="00CF0B17" w:rsidRPr="00BA5B55">
        <w:rPr>
          <w:rFonts w:ascii="Arial" w:hAnsi="Arial" w:cs="Arial"/>
          <w:sz w:val="24"/>
          <w:szCs w:val="24"/>
        </w:rPr>
        <w:t xml:space="preserve">77,5% da DQO aos 7 dias de experimento e </w:t>
      </w:r>
      <w:r w:rsidR="005F6627" w:rsidRPr="00BA5B55">
        <w:rPr>
          <w:rFonts w:ascii="Arial" w:hAnsi="Arial" w:cs="Arial"/>
          <w:sz w:val="24"/>
          <w:szCs w:val="24"/>
        </w:rPr>
        <w:t xml:space="preserve">80,1% </w:t>
      </w:r>
      <w:r w:rsidR="00CF0B17" w:rsidRPr="00BA5B55">
        <w:rPr>
          <w:rFonts w:ascii="Arial" w:hAnsi="Arial" w:cs="Arial"/>
          <w:sz w:val="24"/>
          <w:szCs w:val="24"/>
        </w:rPr>
        <w:t>a</w:t>
      </w:r>
      <w:r w:rsidR="005F6627" w:rsidRPr="00BA5B55">
        <w:rPr>
          <w:rFonts w:ascii="Arial" w:hAnsi="Arial" w:cs="Arial"/>
          <w:sz w:val="24"/>
          <w:szCs w:val="24"/>
        </w:rPr>
        <w:t xml:space="preserve">os 14 dias. </w:t>
      </w:r>
      <w:r w:rsidR="00CF0B17" w:rsidRPr="00BA5B55">
        <w:rPr>
          <w:rFonts w:ascii="Arial" w:hAnsi="Arial" w:cs="Arial"/>
          <w:sz w:val="24"/>
          <w:szCs w:val="24"/>
        </w:rPr>
        <w:t>No mesmo período a redução de DQO n</w:t>
      </w:r>
      <w:r w:rsidR="005F6627" w:rsidRPr="00BA5B55">
        <w:rPr>
          <w:rFonts w:ascii="Arial" w:hAnsi="Arial" w:cs="Arial"/>
          <w:sz w:val="24"/>
          <w:szCs w:val="24"/>
        </w:rPr>
        <w:t xml:space="preserve">o sistema </w:t>
      </w:r>
      <w:r w:rsidR="00CF0B17" w:rsidRPr="00BA5B55">
        <w:rPr>
          <w:rFonts w:ascii="Arial" w:hAnsi="Arial" w:cs="Arial"/>
          <w:sz w:val="24"/>
          <w:szCs w:val="24"/>
        </w:rPr>
        <w:t xml:space="preserve">SM foi de </w:t>
      </w:r>
      <w:r w:rsidR="00A9324C" w:rsidRPr="00BA5B55">
        <w:rPr>
          <w:rFonts w:ascii="Arial" w:hAnsi="Arial" w:cs="Arial"/>
          <w:sz w:val="24"/>
          <w:szCs w:val="24"/>
        </w:rPr>
        <w:t>64,5%</w:t>
      </w:r>
      <w:r w:rsidR="00156B45" w:rsidRPr="00BA5B55">
        <w:rPr>
          <w:rFonts w:ascii="Arial" w:hAnsi="Arial" w:cs="Arial"/>
          <w:sz w:val="24"/>
          <w:szCs w:val="24"/>
        </w:rPr>
        <w:t xml:space="preserve"> </w:t>
      </w:r>
      <w:r w:rsidR="00CF0B17" w:rsidRPr="00BA5B55">
        <w:rPr>
          <w:rFonts w:ascii="Arial" w:hAnsi="Arial" w:cs="Arial"/>
          <w:sz w:val="24"/>
          <w:szCs w:val="24"/>
        </w:rPr>
        <w:t>(</w:t>
      </w:r>
      <w:r w:rsidR="005F225F" w:rsidRPr="00BA5B55">
        <w:rPr>
          <w:rFonts w:ascii="Arial" w:hAnsi="Arial" w:cs="Arial"/>
          <w:sz w:val="24"/>
          <w:szCs w:val="24"/>
        </w:rPr>
        <w:t>Figura 1A)</w:t>
      </w:r>
      <w:r w:rsidR="00A9324C" w:rsidRPr="00BA5B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599A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8776F9" w:rsidRPr="00BA5B55">
        <w:rPr>
          <w:rFonts w:ascii="Arial" w:hAnsi="Arial" w:cs="Arial"/>
          <w:sz w:val="24"/>
          <w:szCs w:val="24"/>
        </w:rPr>
        <w:t xml:space="preserve"> com </w:t>
      </w:r>
      <w:r w:rsidR="008776F9" w:rsidRPr="00BA5B55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proofErr w:type="gramStart"/>
      <w:r w:rsidR="008776F9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8776F9" w:rsidRPr="00BA5B55">
        <w:rPr>
          <w:rFonts w:ascii="Arial" w:hAnsi="Arial" w:cs="Arial"/>
          <w:i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também </w:t>
      </w:r>
      <w:r w:rsidR="008776F9" w:rsidRPr="00BA5B55">
        <w:rPr>
          <w:rFonts w:ascii="Arial" w:hAnsi="Arial" w:cs="Arial"/>
          <w:sz w:val="24"/>
          <w:szCs w:val="24"/>
        </w:rPr>
        <w:t xml:space="preserve">apresentou resultado semelhante na redução de </w:t>
      </w:r>
      <w:r w:rsidR="00CF0B17" w:rsidRPr="00BA5B55">
        <w:rPr>
          <w:rFonts w:ascii="Arial" w:hAnsi="Arial" w:cs="Arial"/>
          <w:sz w:val="24"/>
          <w:szCs w:val="24"/>
        </w:rPr>
        <w:t>DBO</w:t>
      </w:r>
      <w:r w:rsidR="00ED6293" w:rsidRPr="00BA5B55">
        <w:rPr>
          <w:rFonts w:ascii="Arial" w:hAnsi="Arial" w:cs="Arial"/>
          <w:sz w:val="24"/>
          <w:szCs w:val="24"/>
        </w:rPr>
        <w:t xml:space="preserve"> (</w:t>
      </w:r>
      <w:r w:rsidR="00CF0B17" w:rsidRPr="00BA5B55">
        <w:rPr>
          <w:rFonts w:ascii="Arial" w:hAnsi="Arial" w:cs="Arial"/>
          <w:sz w:val="24"/>
          <w:szCs w:val="24"/>
        </w:rPr>
        <w:t>77,5%</w:t>
      </w:r>
      <w:r w:rsidR="00ED6293" w:rsidRPr="00BA5B55">
        <w:rPr>
          <w:rFonts w:ascii="Arial" w:hAnsi="Arial" w:cs="Arial"/>
          <w:sz w:val="24"/>
          <w:szCs w:val="24"/>
        </w:rPr>
        <w:t>)</w:t>
      </w:r>
      <w:r w:rsidR="00CF0B17" w:rsidRPr="00BA5B55">
        <w:rPr>
          <w:rFonts w:ascii="Arial" w:hAnsi="Arial" w:cs="Arial"/>
          <w:sz w:val="24"/>
          <w:szCs w:val="24"/>
        </w:rPr>
        <w:t xml:space="preserve"> aos 14 dias de experimento</w:t>
      </w:r>
      <w:r w:rsidR="008776F9" w:rsidRPr="00BA5B55">
        <w:rPr>
          <w:rFonts w:ascii="Arial" w:hAnsi="Arial" w:cs="Arial"/>
          <w:sz w:val="24"/>
          <w:szCs w:val="24"/>
        </w:rPr>
        <w:t>. No sistema de</w:t>
      </w:r>
      <w:r w:rsidR="00ED6293" w:rsidRPr="00BA5B55">
        <w:rPr>
          <w:rFonts w:ascii="Arial" w:hAnsi="Arial" w:cs="Arial"/>
          <w:sz w:val="24"/>
          <w:szCs w:val="24"/>
        </w:rPr>
        <w:t xml:space="preserve"> tratamento SM a redução </w:t>
      </w:r>
      <w:r w:rsidR="008776F9" w:rsidRPr="00BA5B55">
        <w:rPr>
          <w:rFonts w:ascii="Arial" w:hAnsi="Arial" w:cs="Arial"/>
          <w:sz w:val="24"/>
          <w:szCs w:val="24"/>
        </w:rPr>
        <w:t xml:space="preserve">de DBO </w:t>
      </w:r>
      <w:r w:rsidR="00ED6293" w:rsidRPr="00BA5B55">
        <w:rPr>
          <w:rFonts w:ascii="Arial" w:hAnsi="Arial" w:cs="Arial"/>
          <w:sz w:val="24"/>
          <w:szCs w:val="24"/>
        </w:rPr>
        <w:t>foi de 71,4% aos 21 dias</w:t>
      </w:r>
      <w:r w:rsidR="007D5ADC" w:rsidRPr="00BA5B55">
        <w:rPr>
          <w:rFonts w:ascii="Arial" w:hAnsi="Arial" w:cs="Arial"/>
          <w:sz w:val="24"/>
          <w:szCs w:val="24"/>
        </w:rPr>
        <w:t xml:space="preserve"> (Figura 1B). </w:t>
      </w:r>
    </w:p>
    <w:p w:rsidR="00041610" w:rsidRPr="00BA5B55" w:rsidRDefault="00D907F9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A redução de P na </w:t>
      </w:r>
      <w:proofErr w:type="spellStart"/>
      <w:r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Pr="00BA5B55">
        <w:rPr>
          <w:rFonts w:ascii="Arial" w:hAnsi="Arial" w:cs="Arial"/>
          <w:i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povoada com </w:t>
      </w:r>
      <w:r w:rsidR="00ED6293" w:rsidRPr="00BA5B55">
        <w:rPr>
          <w:rFonts w:ascii="Arial" w:hAnsi="Arial" w:cs="Arial"/>
          <w:i/>
          <w:sz w:val="24"/>
          <w:szCs w:val="24"/>
        </w:rPr>
        <w:t>E</w:t>
      </w:r>
      <w:r w:rsidRPr="00BA5B55">
        <w:rPr>
          <w:rFonts w:ascii="Arial" w:hAnsi="Arial" w:cs="Arial"/>
          <w:i/>
          <w:sz w:val="24"/>
          <w:szCs w:val="24"/>
        </w:rPr>
        <w:t>.</w:t>
      </w:r>
      <w:r w:rsidR="00ED6293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ED6293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8776F9" w:rsidRPr="00BA5B55">
        <w:rPr>
          <w:rFonts w:ascii="Arial" w:hAnsi="Arial" w:cs="Arial"/>
          <w:sz w:val="24"/>
          <w:szCs w:val="24"/>
        </w:rPr>
        <w:t xml:space="preserve"> </w:t>
      </w:r>
      <w:r w:rsidR="004230CE" w:rsidRPr="00BA5B55">
        <w:rPr>
          <w:rFonts w:ascii="Arial" w:hAnsi="Arial" w:cs="Arial"/>
          <w:sz w:val="24"/>
          <w:szCs w:val="24"/>
        </w:rPr>
        <w:t>(</w:t>
      </w:r>
      <w:r w:rsidR="00A374D5" w:rsidRPr="00BA5B55">
        <w:rPr>
          <w:rFonts w:ascii="Arial" w:hAnsi="Arial" w:cs="Arial"/>
          <w:sz w:val="24"/>
          <w:szCs w:val="24"/>
        </w:rPr>
        <w:t>0,3 mg L</w:t>
      </w:r>
      <w:r w:rsidR="00A374D5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="004230CE" w:rsidRPr="00BA5B55">
        <w:rPr>
          <w:rFonts w:ascii="Arial" w:hAnsi="Arial" w:cs="Arial"/>
          <w:sz w:val="24"/>
          <w:szCs w:val="24"/>
        </w:rPr>
        <w:t xml:space="preserve">) </w:t>
      </w:r>
      <w:r w:rsidRPr="00BA5B55">
        <w:rPr>
          <w:rFonts w:ascii="Arial" w:hAnsi="Arial" w:cs="Arial"/>
          <w:sz w:val="24"/>
          <w:szCs w:val="24"/>
        </w:rPr>
        <w:t xml:space="preserve">foi em média </w:t>
      </w:r>
      <w:r w:rsidR="00CF752C" w:rsidRPr="00BA5B55">
        <w:rPr>
          <w:rFonts w:ascii="Arial" w:hAnsi="Arial" w:cs="Arial"/>
          <w:sz w:val="24"/>
          <w:szCs w:val="24"/>
        </w:rPr>
        <w:t>4,7</w:t>
      </w:r>
      <w:r w:rsidRPr="00BA5B55">
        <w:rPr>
          <w:rFonts w:ascii="Arial" w:hAnsi="Arial" w:cs="Arial"/>
          <w:sz w:val="24"/>
          <w:szCs w:val="24"/>
        </w:rPr>
        <w:t xml:space="preserve"> vezes maior em comparação a redução no sistema SM </w:t>
      </w:r>
      <w:r w:rsidR="004230CE" w:rsidRPr="00BA5B55">
        <w:rPr>
          <w:rFonts w:ascii="Arial" w:hAnsi="Arial" w:cs="Arial"/>
          <w:sz w:val="24"/>
          <w:szCs w:val="24"/>
        </w:rPr>
        <w:t>(</w:t>
      </w:r>
      <w:r w:rsidR="00A374D5" w:rsidRPr="00BA5B55">
        <w:rPr>
          <w:rFonts w:ascii="Arial" w:hAnsi="Arial" w:cs="Arial"/>
          <w:sz w:val="24"/>
          <w:szCs w:val="24"/>
        </w:rPr>
        <w:t>1,4 mg L</w:t>
      </w:r>
      <w:r w:rsidR="00A374D5"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="004230CE" w:rsidRPr="00BA5B55">
        <w:rPr>
          <w:rFonts w:ascii="Arial" w:hAnsi="Arial" w:cs="Arial"/>
          <w:sz w:val="24"/>
          <w:szCs w:val="24"/>
        </w:rPr>
        <w:t xml:space="preserve">) </w:t>
      </w:r>
      <w:r w:rsidRPr="00BA5B55">
        <w:rPr>
          <w:rFonts w:ascii="Arial" w:hAnsi="Arial" w:cs="Arial"/>
          <w:sz w:val="24"/>
          <w:szCs w:val="24"/>
        </w:rPr>
        <w:t xml:space="preserve">(Figura 1C). </w:t>
      </w:r>
      <w:r w:rsidR="00041610" w:rsidRPr="00BA5B55">
        <w:rPr>
          <w:rFonts w:ascii="Arial" w:hAnsi="Arial" w:cs="Arial"/>
          <w:sz w:val="24"/>
          <w:szCs w:val="24"/>
        </w:rPr>
        <w:t xml:space="preserve">Esse resultado </w:t>
      </w:r>
      <w:r w:rsidR="004E0CC8" w:rsidRPr="00BA5B55">
        <w:rPr>
          <w:rFonts w:ascii="Arial" w:hAnsi="Arial" w:cs="Arial"/>
          <w:sz w:val="24"/>
          <w:szCs w:val="24"/>
        </w:rPr>
        <w:t xml:space="preserve">pode estar relacionado aos processos de absorção e adsorção do </w:t>
      </w:r>
      <w:r w:rsidR="004230CE" w:rsidRPr="00BA5B55">
        <w:rPr>
          <w:rFonts w:ascii="Arial" w:hAnsi="Arial" w:cs="Arial"/>
          <w:sz w:val="24"/>
          <w:szCs w:val="24"/>
        </w:rPr>
        <w:t>fósforo</w:t>
      </w:r>
      <w:r w:rsidR="004E0CC8" w:rsidRPr="00BA5B55">
        <w:rPr>
          <w:rFonts w:ascii="Arial" w:hAnsi="Arial" w:cs="Arial"/>
          <w:sz w:val="24"/>
          <w:szCs w:val="24"/>
        </w:rPr>
        <w:t xml:space="preserve"> </w:t>
      </w:r>
      <w:r w:rsidR="00ED6293" w:rsidRPr="00BA5B55">
        <w:rPr>
          <w:rFonts w:ascii="Arial" w:hAnsi="Arial" w:cs="Arial"/>
          <w:sz w:val="24"/>
          <w:szCs w:val="24"/>
        </w:rPr>
        <w:t>(Figura 1</w:t>
      </w:r>
      <w:r w:rsidR="004E0CC8" w:rsidRPr="00BA5B55">
        <w:rPr>
          <w:rFonts w:ascii="Arial" w:hAnsi="Arial" w:cs="Arial"/>
          <w:sz w:val="24"/>
          <w:szCs w:val="24"/>
        </w:rPr>
        <w:t>C</w:t>
      </w:r>
      <w:r w:rsidR="00ED6293" w:rsidRPr="00BA5B55">
        <w:rPr>
          <w:rFonts w:ascii="Arial" w:hAnsi="Arial" w:cs="Arial"/>
          <w:sz w:val="24"/>
          <w:szCs w:val="24"/>
        </w:rPr>
        <w:t>).</w:t>
      </w:r>
      <w:r w:rsidR="00DD1B27" w:rsidRPr="00BA5B55">
        <w:rPr>
          <w:rFonts w:ascii="Arial" w:hAnsi="Arial" w:cs="Arial"/>
          <w:sz w:val="24"/>
          <w:szCs w:val="24"/>
        </w:rPr>
        <w:t xml:space="preserve"> </w:t>
      </w:r>
      <w:r w:rsidR="00BC599A" w:rsidRPr="00BA5B55">
        <w:rPr>
          <w:rFonts w:ascii="Arial" w:hAnsi="Arial" w:cs="Arial"/>
          <w:sz w:val="24"/>
          <w:szCs w:val="24"/>
        </w:rPr>
        <w:t xml:space="preserve">A adsorção do fósforo aos detritos, argilas, compostos orgânicos e carbonatos é apontada como uma das principais formas de mobilização e imobilização dos íons fosfatos </w:t>
      </w:r>
      <w:r w:rsidR="004230CE" w:rsidRPr="00BA5B55">
        <w:rPr>
          <w:rFonts w:ascii="Arial" w:hAnsi="Arial" w:cs="Arial"/>
          <w:sz w:val="24"/>
          <w:szCs w:val="24"/>
        </w:rPr>
        <w:t>em ecossistemas aquáticos rasos principalmente</w:t>
      </w:r>
      <w:r w:rsidR="00BC599A" w:rsidRPr="00BA5B55">
        <w:rPr>
          <w:rFonts w:ascii="Arial" w:hAnsi="Arial" w:cs="Arial"/>
          <w:sz w:val="24"/>
          <w:szCs w:val="24"/>
        </w:rPr>
        <w:t xml:space="preserve"> daqueles com condições oxidantes e </w:t>
      </w:r>
      <w:proofErr w:type="gramStart"/>
      <w:r w:rsidR="00BC599A" w:rsidRPr="00BA5B55">
        <w:rPr>
          <w:rFonts w:ascii="Arial" w:hAnsi="Arial" w:cs="Arial"/>
          <w:sz w:val="24"/>
          <w:szCs w:val="24"/>
        </w:rPr>
        <w:t>pH</w:t>
      </w:r>
      <w:proofErr w:type="gramEnd"/>
      <w:r w:rsidR="00BC599A" w:rsidRPr="00BA5B55">
        <w:rPr>
          <w:rFonts w:ascii="Arial" w:hAnsi="Arial" w:cs="Arial"/>
          <w:sz w:val="24"/>
          <w:szCs w:val="24"/>
        </w:rPr>
        <w:t xml:space="preserve"> pr</w:t>
      </w:r>
      <w:r w:rsidR="00133808" w:rsidRPr="00BA5B55">
        <w:rPr>
          <w:rFonts w:ascii="Arial" w:hAnsi="Arial" w:cs="Arial"/>
          <w:sz w:val="24"/>
          <w:szCs w:val="24"/>
        </w:rPr>
        <w:t>óximo ao neutro (E</w:t>
      </w:r>
      <w:r w:rsidR="00755988" w:rsidRPr="00BA5B55">
        <w:rPr>
          <w:rFonts w:ascii="Arial" w:hAnsi="Arial" w:cs="Arial"/>
          <w:sz w:val="24"/>
          <w:szCs w:val="24"/>
        </w:rPr>
        <w:t>STEVES</w:t>
      </w:r>
      <w:r w:rsidR="00133808" w:rsidRPr="00BA5B55">
        <w:rPr>
          <w:rFonts w:ascii="Arial" w:hAnsi="Arial" w:cs="Arial"/>
          <w:sz w:val="24"/>
          <w:szCs w:val="24"/>
        </w:rPr>
        <w:t xml:space="preserve"> e</w:t>
      </w:r>
      <w:r w:rsidR="00BC599A" w:rsidRPr="00BA5B55">
        <w:rPr>
          <w:rFonts w:ascii="Arial" w:hAnsi="Arial" w:cs="Arial"/>
          <w:sz w:val="24"/>
          <w:szCs w:val="24"/>
        </w:rPr>
        <w:t xml:space="preserve"> P</w:t>
      </w:r>
      <w:r w:rsidR="00755988" w:rsidRPr="00BA5B55">
        <w:rPr>
          <w:rFonts w:ascii="Arial" w:hAnsi="Arial" w:cs="Arial"/>
          <w:sz w:val="24"/>
          <w:szCs w:val="24"/>
        </w:rPr>
        <w:t>ANOSSO</w:t>
      </w:r>
      <w:r w:rsidR="00BC599A" w:rsidRPr="00BA5B55">
        <w:rPr>
          <w:rFonts w:ascii="Arial" w:hAnsi="Arial" w:cs="Arial"/>
          <w:sz w:val="24"/>
          <w:szCs w:val="24"/>
        </w:rPr>
        <w:t xml:space="preserve">, 2011). Nessas condições o </w:t>
      </w:r>
      <w:r w:rsidR="00DD1B27" w:rsidRPr="00BA5B55">
        <w:rPr>
          <w:rFonts w:ascii="Arial" w:hAnsi="Arial" w:cs="Arial"/>
          <w:sz w:val="24"/>
          <w:szCs w:val="24"/>
        </w:rPr>
        <w:t xml:space="preserve">P, especialmente na forma de </w:t>
      </w:r>
      <w:r w:rsidR="00BC599A" w:rsidRPr="00BA5B55">
        <w:rPr>
          <w:rFonts w:ascii="Arial" w:hAnsi="Arial" w:cs="Arial"/>
          <w:sz w:val="24"/>
          <w:szCs w:val="24"/>
        </w:rPr>
        <w:t>PO</w:t>
      </w:r>
      <w:r w:rsidR="00BC599A" w:rsidRPr="00BA5B55">
        <w:rPr>
          <w:rFonts w:ascii="Arial" w:hAnsi="Arial" w:cs="Arial"/>
          <w:sz w:val="24"/>
          <w:szCs w:val="24"/>
          <w:vertAlign w:val="subscript"/>
        </w:rPr>
        <w:t>4</w:t>
      </w:r>
      <w:r w:rsidR="00BC599A" w:rsidRPr="00BA5B55">
        <w:rPr>
          <w:rFonts w:ascii="Arial" w:hAnsi="Arial" w:cs="Arial"/>
          <w:sz w:val="24"/>
          <w:szCs w:val="24"/>
          <w:vertAlign w:val="superscript"/>
        </w:rPr>
        <w:t>3-</w:t>
      </w:r>
      <w:r w:rsidR="00BC599A" w:rsidRPr="00BA5B55">
        <w:rPr>
          <w:rFonts w:ascii="Arial" w:hAnsi="Arial" w:cs="Arial"/>
          <w:sz w:val="24"/>
          <w:szCs w:val="24"/>
        </w:rPr>
        <w:t xml:space="preserve"> é adsorvido a </w:t>
      </w:r>
      <w:proofErr w:type="spellStart"/>
      <w:r w:rsidR="00BC599A" w:rsidRPr="00BA5B55">
        <w:rPr>
          <w:rFonts w:ascii="Arial" w:hAnsi="Arial" w:cs="Arial"/>
          <w:sz w:val="24"/>
          <w:szCs w:val="24"/>
        </w:rPr>
        <w:t>oxi</w:t>
      </w:r>
      <w:proofErr w:type="spellEnd"/>
      <w:r w:rsidR="00BC599A" w:rsidRPr="00BA5B55">
        <w:rPr>
          <w:rFonts w:ascii="Arial" w:hAnsi="Arial" w:cs="Arial"/>
          <w:sz w:val="24"/>
          <w:szCs w:val="24"/>
        </w:rPr>
        <w:t>-hidróxidos de ferro formando agregados altamente insolúveis (</w:t>
      </w:r>
      <w:r w:rsidR="004A1881" w:rsidRPr="00BA5B55">
        <w:rPr>
          <w:rFonts w:ascii="Arial" w:hAnsi="Arial" w:cs="Arial"/>
          <w:sz w:val="24"/>
          <w:szCs w:val="24"/>
        </w:rPr>
        <w:t xml:space="preserve">e.g. </w:t>
      </w:r>
      <w:proofErr w:type="gramStart"/>
      <w:r w:rsidR="00BC599A" w:rsidRPr="00BA5B55">
        <w:rPr>
          <w:rFonts w:ascii="Arial" w:hAnsi="Arial" w:cs="Arial"/>
          <w:sz w:val="24"/>
          <w:szCs w:val="24"/>
        </w:rPr>
        <w:t>FeOOHPO</w:t>
      </w:r>
      <w:r w:rsidR="00BC599A" w:rsidRPr="00BA5B55">
        <w:rPr>
          <w:rFonts w:ascii="Arial" w:hAnsi="Arial" w:cs="Arial"/>
          <w:sz w:val="24"/>
          <w:szCs w:val="24"/>
          <w:vertAlign w:val="subscript"/>
        </w:rPr>
        <w:t>4</w:t>
      </w:r>
      <w:proofErr w:type="gramEnd"/>
      <w:r w:rsidR="00BC599A" w:rsidRPr="00BA5B55">
        <w:rPr>
          <w:rFonts w:ascii="Arial" w:hAnsi="Arial" w:cs="Arial"/>
          <w:sz w:val="24"/>
          <w:szCs w:val="24"/>
        </w:rPr>
        <w:t>) (W</w:t>
      </w:r>
      <w:r w:rsidR="00B0121E" w:rsidRPr="00BA5B55">
        <w:rPr>
          <w:rFonts w:ascii="Arial" w:hAnsi="Arial" w:cs="Arial"/>
          <w:sz w:val="24"/>
          <w:szCs w:val="24"/>
        </w:rPr>
        <w:t>ETZEL</w:t>
      </w:r>
      <w:r w:rsidR="00BC599A" w:rsidRPr="00BA5B55">
        <w:rPr>
          <w:rFonts w:ascii="Arial" w:hAnsi="Arial" w:cs="Arial"/>
          <w:sz w:val="24"/>
          <w:szCs w:val="24"/>
        </w:rPr>
        <w:t>, 2001; K</w:t>
      </w:r>
      <w:r w:rsidR="00B0121E" w:rsidRPr="00BA5B55">
        <w:rPr>
          <w:rFonts w:ascii="Arial" w:hAnsi="Arial" w:cs="Arial"/>
          <w:sz w:val="24"/>
          <w:szCs w:val="24"/>
        </w:rPr>
        <w:t>ALFF</w:t>
      </w:r>
      <w:r w:rsidR="00BC599A" w:rsidRPr="00BA5B55">
        <w:rPr>
          <w:rFonts w:ascii="Arial" w:hAnsi="Arial" w:cs="Arial"/>
          <w:sz w:val="24"/>
          <w:szCs w:val="24"/>
        </w:rPr>
        <w:t>, 2002).</w:t>
      </w:r>
      <w:r w:rsidR="00DD1B27" w:rsidRPr="00BA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B27" w:rsidRPr="00BA5B55">
        <w:rPr>
          <w:rFonts w:ascii="Arial" w:hAnsi="Arial" w:cs="Arial"/>
          <w:sz w:val="24"/>
          <w:szCs w:val="24"/>
        </w:rPr>
        <w:t>Babatunde</w:t>
      </w:r>
      <w:proofErr w:type="spellEnd"/>
      <w:r w:rsidR="00DD1B27" w:rsidRPr="00BA5B5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D1B27" w:rsidRPr="00BA5B55">
        <w:rPr>
          <w:rFonts w:ascii="Arial" w:hAnsi="Arial" w:cs="Arial"/>
          <w:sz w:val="24"/>
          <w:szCs w:val="24"/>
        </w:rPr>
        <w:t>Zhao</w:t>
      </w:r>
      <w:proofErr w:type="spellEnd"/>
      <w:r w:rsidR="00DD1B27" w:rsidRPr="00BA5B55">
        <w:rPr>
          <w:rFonts w:ascii="Arial" w:hAnsi="Arial" w:cs="Arial"/>
          <w:sz w:val="24"/>
          <w:szCs w:val="24"/>
        </w:rPr>
        <w:t xml:space="preserve"> (2009) relataram que a principal via de remoção de P, em </w:t>
      </w:r>
      <w:proofErr w:type="spellStart"/>
      <w:r w:rsidR="00DD1B27" w:rsidRPr="00BA5B55">
        <w:rPr>
          <w:rFonts w:ascii="Arial" w:hAnsi="Arial" w:cs="Arial"/>
          <w:i/>
          <w:sz w:val="24"/>
          <w:szCs w:val="24"/>
        </w:rPr>
        <w:t>wetlands</w:t>
      </w:r>
      <w:proofErr w:type="spellEnd"/>
      <w:r w:rsidR="00DD1B27" w:rsidRPr="00BA5B55">
        <w:rPr>
          <w:rFonts w:ascii="Arial" w:hAnsi="Arial" w:cs="Arial"/>
          <w:sz w:val="24"/>
          <w:szCs w:val="24"/>
        </w:rPr>
        <w:t xml:space="preserve"> construídas, é a adsorção do P ao substrato. Contudo, a remoção de P é maior em sistemas com </w:t>
      </w:r>
      <w:proofErr w:type="spellStart"/>
      <w:r w:rsidR="00DD1B27" w:rsidRPr="00BA5B55">
        <w:rPr>
          <w:rFonts w:ascii="Arial" w:hAnsi="Arial" w:cs="Arial"/>
          <w:sz w:val="24"/>
          <w:szCs w:val="24"/>
        </w:rPr>
        <w:t>macrófitas</w:t>
      </w:r>
      <w:proofErr w:type="spellEnd"/>
      <w:r w:rsidR="00DD1B27" w:rsidRPr="00BA5B55">
        <w:rPr>
          <w:rFonts w:ascii="Arial" w:hAnsi="Arial" w:cs="Arial"/>
          <w:sz w:val="24"/>
          <w:szCs w:val="24"/>
        </w:rPr>
        <w:t xml:space="preserve"> do que em sistemas desprovido das plantas (H</w:t>
      </w:r>
      <w:r w:rsidR="00B0121E" w:rsidRPr="00BA5B55">
        <w:rPr>
          <w:rFonts w:ascii="Arial" w:hAnsi="Arial" w:cs="Arial"/>
          <w:sz w:val="24"/>
          <w:szCs w:val="24"/>
        </w:rPr>
        <w:t>ENARES</w:t>
      </w:r>
      <w:r w:rsidR="00DD1B27" w:rsidRPr="00BA5B55">
        <w:rPr>
          <w:rFonts w:ascii="Arial" w:hAnsi="Arial" w:cs="Arial"/>
          <w:sz w:val="24"/>
          <w:szCs w:val="24"/>
        </w:rPr>
        <w:t xml:space="preserve">, 2011). </w:t>
      </w:r>
      <w:proofErr w:type="spellStart"/>
      <w:r w:rsidR="00041610" w:rsidRPr="00BA5B55">
        <w:rPr>
          <w:rFonts w:ascii="Arial" w:hAnsi="Arial" w:cs="Arial"/>
          <w:sz w:val="24"/>
          <w:szCs w:val="24"/>
        </w:rPr>
        <w:t>Chung</w:t>
      </w:r>
      <w:proofErr w:type="spellEnd"/>
      <w:r w:rsidR="00041610" w:rsidRPr="00BA5B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1610" w:rsidRPr="00BA5B55">
        <w:rPr>
          <w:rFonts w:ascii="Arial" w:hAnsi="Arial" w:cs="Arial"/>
          <w:sz w:val="24"/>
          <w:szCs w:val="24"/>
        </w:rPr>
        <w:t>et</w:t>
      </w:r>
      <w:proofErr w:type="gramEnd"/>
      <w:r w:rsidR="00041610" w:rsidRPr="00BA5B55">
        <w:rPr>
          <w:rFonts w:ascii="Arial" w:hAnsi="Arial" w:cs="Arial"/>
          <w:sz w:val="24"/>
          <w:szCs w:val="24"/>
        </w:rPr>
        <w:t xml:space="preserve"> al. (2008) avaliando uma </w:t>
      </w:r>
      <w:proofErr w:type="spellStart"/>
      <w:r w:rsidR="00041610" w:rsidRPr="00BA5B55">
        <w:rPr>
          <w:rFonts w:ascii="Arial" w:hAnsi="Arial" w:cs="Arial"/>
          <w:i/>
          <w:sz w:val="24"/>
          <w:szCs w:val="24"/>
        </w:rPr>
        <w:t>wetland</w:t>
      </w:r>
      <w:proofErr w:type="spellEnd"/>
      <w:r w:rsidR="00041610" w:rsidRPr="00BA5B55">
        <w:rPr>
          <w:rFonts w:ascii="Arial" w:hAnsi="Arial" w:cs="Arial"/>
          <w:i/>
          <w:sz w:val="24"/>
          <w:szCs w:val="24"/>
        </w:rPr>
        <w:t xml:space="preserve"> </w:t>
      </w:r>
      <w:r w:rsidR="00041610" w:rsidRPr="00BA5B55">
        <w:rPr>
          <w:rFonts w:ascii="Arial" w:hAnsi="Arial" w:cs="Arial"/>
          <w:sz w:val="24"/>
          <w:szCs w:val="24"/>
        </w:rPr>
        <w:t xml:space="preserve">povoada com </w:t>
      </w:r>
      <w:proofErr w:type="spellStart"/>
      <w:r w:rsidR="00041610" w:rsidRPr="00BA5B55">
        <w:rPr>
          <w:rFonts w:ascii="Arial" w:hAnsi="Arial" w:cs="Arial"/>
          <w:i/>
          <w:sz w:val="24"/>
          <w:szCs w:val="24"/>
        </w:rPr>
        <w:t>Typha</w:t>
      </w:r>
      <w:proofErr w:type="spellEnd"/>
      <w:r w:rsidR="00041610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41610" w:rsidRPr="00BA5B55">
        <w:rPr>
          <w:rFonts w:ascii="Arial" w:hAnsi="Arial" w:cs="Arial"/>
          <w:i/>
          <w:sz w:val="24"/>
          <w:szCs w:val="24"/>
        </w:rPr>
        <w:t>latifolia</w:t>
      </w:r>
      <w:proofErr w:type="spellEnd"/>
      <w:r w:rsidR="00041610" w:rsidRPr="00BA5B55">
        <w:rPr>
          <w:rFonts w:ascii="Arial" w:hAnsi="Arial" w:cs="Arial"/>
          <w:i/>
          <w:sz w:val="24"/>
          <w:szCs w:val="24"/>
        </w:rPr>
        <w:t xml:space="preserve"> </w:t>
      </w:r>
      <w:r w:rsidR="00041610" w:rsidRPr="00BA5B55">
        <w:rPr>
          <w:rFonts w:ascii="Arial" w:hAnsi="Arial" w:cs="Arial"/>
          <w:sz w:val="24"/>
          <w:szCs w:val="24"/>
        </w:rPr>
        <w:t xml:space="preserve">constataram redução </w:t>
      </w:r>
      <w:r w:rsidR="00BC599A" w:rsidRPr="00BA5B55">
        <w:rPr>
          <w:rFonts w:ascii="Arial" w:hAnsi="Arial" w:cs="Arial"/>
          <w:sz w:val="24"/>
          <w:szCs w:val="24"/>
        </w:rPr>
        <w:t xml:space="preserve">de 54 a 68% no sistema com </w:t>
      </w:r>
      <w:proofErr w:type="spellStart"/>
      <w:r w:rsidR="00BC599A"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="00BC599A" w:rsidRPr="00BA5B55">
        <w:rPr>
          <w:rFonts w:ascii="Arial" w:hAnsi="Arial" w:cs="Arial"/>
          <w:sz w:val="24"/>
          <w:szCs w:val="24"/>
        </w:rPr>
        <w:t xml:space="preserve"> e de 10 a 11% no sistema sem a planta.</w:t>
      </w:r>
      <w:r w:rsidR="00041610" w:rsidRPr="00BA5B55">
        <w:rPr>
          <w:rFonts w:ascii="Arial" w:hAnsi="Arial" w:cs="Arial"/>
          <w:sz w:val="24"/>
          <w:szCs w:val="24"/>
        </w:rPr>
        <w:t xml:space="preserve"> Em nosso trabalho, o sistema </w:t>
      </w:r>
      <w:r w:rsidR="004A1881" w:rsidRPr="00BA5B55">
        <w:rPr>
          <w:rFonts w:ascii="Arial" w:hAnsi="Arial" w:cs="Arial"/>
          <w:sz w:val="24"/>
          <w:szCs w:val="24"/>
        </w:rPr>
        <w:t xml:space="preserve">sem </w:t>
      </w:r>
      <w:proofErr w:type="spellStart"/>
      <w:r w:rsidR="00041610" w:rsidRPr="00BA5B55">
        <w:rPr>
          <w:rFonts w:ascii="Arial" w:hAnsi="Arial" w:cs="Arial"/>
          <w:sz w:val="24"/>
          <w:szCs w:val="24"/>
        </w:rPr>
        <w:t>macrófita</w:t>
      </w:r>
      <w:proofErr w:type="spellEnd"/>
      <w:r w:rsidR="00041610" w:rsidRPr="00BA5B55">
        <w:rPr>
          <w:rFonts w:ascii="Arial" w:hAnsi="Arial" w:cs="Arial"/>
          <w:sz w:val="24"/>
          <w:szCs w:val="24"/>
        </w:rPr>
        <w:t xml:space="preserve"> </w:t>
      </w:r>
      <w:r w:rsidR="004A1881" w:rsidRPr="00BA5B55">
        <w:rPr>
          <w:rFonts w:ascii="Arial" w:hAnsi="Arial" w:cs="Arial"/>
          <w:sz w:val="24"/>
          <w:szCs w:val="24"/>
        </w:rPr>
        <w:t xml:space="preserve">(SM) </w:t>
      </w:r>
      <w:r w:rsidR="004230CE" w:rsidRPr="00BA5B55">
        <w:rPr>
          <w:rFonts w:ascii="Arial" w:hAnsi="Arial" w:cs="Arial"/>
          <w:sz w:val="24"/>
          <w:szCs w:val="24"/>
        </w:rPr>
        <w:t>também proporcionou a redução</w:t>
      </w:r>
      <w:r w:rsidR="00041610" w:rsidRPr="00BA5B55">
        <w:rPr>
          <w:rFonts w:ascii="Arial" w:hAnsi="Arial" w:cs="Arial"/>
          <w:sz w:val="24"/>
          <w:szCs w:val="24"/>
        </w:rPr>
        <w:t xml:space="preserve"> de P</w:t>
      </w:r>
      <w:r w:rsidR="004230CE" w:rsidRPr="00BA5B55">
        <w:rPr>
          <w:rFonts w:ascii="Arial" w:hAnsi="Arial" w:cs="Arial"/>
          <w:sz w:val="24"/>
          <w:szCs w:val="24"/>
        </w:rPr>
        <w:t xml:space="preserve"> (64,4%)</w:t>
      </w:r>
      <w:r w:rsidR="00041610" w:rsidRPr="00BA5B55">
        <w:rPr>
          <w:rFonts w:ascii="Arial" w:hAnsi="Arial" w:cs="Arial"/>
          <w:sz w:val="24"/>
          <w:szCs w:val="24"/>
        </w:rPr>
        <w:t xml:space="preserve">, provavelmente </w:t>
      </w:r>
      <w:r w:rsidR="004230CE" w:rsidRPr="00BA5B55">
        <w:rPr>
          <w:rFonts w:ascii="Arial" w:hAnsi="Arial" w:cs="Arial"/>
          <w:sz w:val="24"/>
          <w:szCs w:val="24"/>
        </w:rPr>
        <w:t xml:space="preserve">devido ao </w:t>
      </w:r>
      <w:r w:rsidR="00041610" w:rsidRPr="00BA5B55">
        <w:rPr>
          <w:rFonts w:ascii="Arial" w:hAnsi="Arial" w:cs="Arial"/>
          <w:sz w:val="24"/>
          <w:szCs w:val="24"/>
        </w:rPr>
        <w:t xml:space="preserve">crescimento do </w:t>
      </w:r>
      <w:proofErr w:type="spellStart"/>
      <w:r w:rsidR="00041610" w:rsidRPr="00BA5B55">
        <w:rPr>
          <w:rFonts w:ascii="Arial" w:hAnsi="Arial" w:cs="Arial"/>
          <w:sz w:val="24"/>
          <w:szCs w:val="24"/>
        </w:rPr>
        <w:t>fitoplâncton</w:t>
      </w:r>
      <w:proofErr w:type="spellEnd"/>
      <w:r w:rsidR="00041610" w:rsidRPr="00BA5B5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41610" w:rsidRPr="00BA5B55">
        <w:rPr>
          <w:rFonts w:ascii="Arial" w:hAnsi="Arial" w:cs="Arial"/>
          <w:sz w:val="24"/>
          <w:szCs w:val="24"/>
        </w:rPr>
        <w:t>perifíton</w:t>
      </w:r>
      <w:proofErr w:type="spellEnd"/>
      <w:r w:rsidR="00041610" w:rsidRPr="00BA5B55">
        <w:rPr>
          <w:rFonts w:ascii="Arial" w:hAnsi="Arial" w:cs="Arial"/>
          <w:sz w:val="24"/>
          <w:szCs w:val="24"/>
        </w:rPr>
        <w:t xml:space="preserve"> aderido as paredes </w:t>
      </w:r>
      <w:r w:rsidR="004230CE" w:rsidRPr="00BA5B55">
        <w:rPr>
          <w:rFonts w:ascii="Arial" w:hAnsi="Arial" w:cs="Arial"/>
          <w:sz w:val="24"/>
          <w:szCs w:val="24"/>
        </w:rPr>
        <w:t>dos tanques</w:t>
      </w:r>
      <w:r w:rsidR="00041610" w:rsidRPr="00BA5B55">
        <w:rPr>
          <w:rFonts w:ascii="Arial" w:hAnsi="Arial" w:cs="Arial"/>
          <w:sz w:val="24"/>
          <w:szCs w:val="24"/>
        </w:rPr>
        <w:t xml:space="preserve">. Fósforo é um nutriente limitante ao crescimento e proliferação do </w:t>
      </w:r>
      <w:proofErr w:type="spellStart"/>
      <w:r w:rsidR="00041610" w:rsidRPr="00BA5B55">
        <w:rPr>
          <w:rFonts w:ascii="Arial" w:hAnsi="Arial" w:cs="Arial"/>
          <w:sz w:val="24"/>
          <w:szCs w:val="24"/>
        </w:rPr>
        <w:t>fitoplâncton</w:t>
      </w:r>
      <w:proofErr w:type="spellEnd"/>
      <w:r w:rsidR="00041610" w:rsidRPr="00BA5B55">
        <w:rPr>
          <w:rFonts w:ascii="Arial" w:hAnsi="Arial" w:cs="Arial"/>
          <w:sz w:val="24"/>
          <w:szCs w:val="24"/>
        </w:rPr>
        <w:t xml:space="preserve"> e de bactérias responsáveis pela decomposição da matéria orgânica (M</w:t>
      </w:r>
      <w:r w:rsidR="00B0121E" w:rsidRPr="00BA5B55">
        <w:rPr>
          <w:rFonts w:ascii="Arial" w:hAnsi="Arial" w:cs="Arial"/>
          <w:sz w:val="24"/>
          <w:szCs w:val="24"/>
        </w:rPr>
        <w:t>ACEDO</w:t>
      </w:r>
      <w:r w:rsidR="00041610" w:rsidRPr="00BA5B55">
        <w:rPr>
          <w:rFonts w:ascii="Arial" w:hAnsi="Arial" w:cs="Arial"/>
          <w:sz w:val="24"/>
          <w:szCs w:val="24"/>
        </w:rPr>
        <w:t>, 2000).</w:t>
      </w:r>
    </w:p>
    <w:p w:rsidR="00F26946" w:rsidRPr="00BA5B55" w:rsidRDefault="00E0031E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 xml:space="preserve">O sistema com </w:t>
      </w:r>
      <w:r w:rsidRPr="00BA5B55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proofErr w:type="gramStart"/>
      <w:r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Pr="00BA5B55">
        <w:rPr>
          <w:rFonts w:ascii="Arial" w:hAnsi="Arial" w:cs="Arial"/>
          <w:i/>
          <w:sz w:val="24"/>
          <w:szCs w:val="24"/>
        </w:rPr>
        <w:t xml:space="preserve"> </w:t>
      </w:r>
      <w:r w:rsidRPr="00BA5B55">
        <w:rPr>
          <w:rFonts w:ascii="Arial" w:hAnsi="Arial" w:cs="Arial"/>
          <w:sz w:val="24"/>
          <w:szCs w:val="24"/>
        </w:rPr>
        <w:t xml:space="preserve">apresentou melhor eficiência </w:t>
      </w:r>
      <w:r w:rsidR="003B4DBC" w:rsidRPr="00BA5B55">
        <w:rPr>
          <w:rFonts w:ascii="Arial" w:hAnsi="Arial" w:cs="Arial"/>
          <w:sz w:val="24"/>
          <w:szCs w:val="24"/>
        </w:rPr>
        <w:t xml:space="preserve">também </w:t>
      </w:r>
      <w:r w:rsidRPr="00BA5B55">
        <w:rPr>
          <w:rFonts w:ascii="Arial" w:hAnsi="Arial" w:cs="Arial"/>
          <w:sz w:val="24"/>
          <w:szCs w:val="24"/>
        </w:rPr>
        <w:t xml:space="preserve">na redução da concentração de sólidos dissolvidos totais </w:t>
      </w:r>
      <w:r w:rsidR="00691DE1" w:rsidRPr="00BA5B55">
        <w:rPr>
          <w:rFonts w:ascii="Arial" w:hAnsi="Arial" w:cs="Arial"/>
          <w:sz w:val="24"/>
          <w:szCs w:val="24"/>
        </w:rPr>
        <w:t>(Figura 1D)</w:t>
      </w:r>
      <w:r w:rsidRPr="00BA5B55">
        <w:rPr>
          <w:rFonts w:ascii="Arial" w:hAnsi="Arial" w:cs="Arial"/>
          <w:sz w:val="24"/>
          <w:szCs w:val="24"/>
        </w:rPr>
        <w:t xml:space="preserve">. No início do experimento a concentração de STD no efluente da lagoa </w:t>
      </w:r>
      <w:r w:rsidR="00DE2DE5" w:rsidRPr="00BA5B55">
        <w:rPr>
          <w:rFonts w:ascii="Arial" w:hAnsi="Arial" w:cs="Arial"/>
          <w:sz w:val="24"/>
          <w:szCs w:val="24"/>
        </w:rPr>
        <w:t xml:space="preserve">aeróbia </w:t>
      </w:r>
      <w:r w:rsidRPr="00BA5B55">
        <w:rPr>
          <w:rFonts w:ascii="Arial" w:hAnsi="Arial" w:cs="Arial"/>
          <w:sz w:val="24"/>
          <w:szCs w:val="24"/>
        </w:rPr>
        <w:t xml:space="preserve">foi de </w:t>
      </w:r>
      <w:r w:rsidR="00660147" w:rsidRPr="00BA5B55">
        <w:rPr>
          <w:rFonts w:ascii="Arial" w:hAnsi="Arial" w:cs="Arial"/>
          <w:sz w:val="24"/>
          <w:szCs w:val="24"/>
        </w:rPr>
        <w:t>298</w:t>
      </w:r>
      <w:r w:rsidRPr="00BA5B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5B55">
        <w:rPr>
          <w:rFonts w:ascii="Arial" w:hAnsi="Arial" w:cs="Arial"/>
          <w:sz w:val="24"/>
          <w:szCs w:val="24"/>
        </w:rPr>
        <w:t>mg</w:t>
      </w:r>
      <w:proofErr w:type="gramEnd"/>
      <w:r w:rsidRPr="00BA5B55">
        <w:rPr>
          <w:rFonts w:ascii="Arial" w:hAnsi="Arial" w:cs="Arial"/>
          <w:sz w:val="24"/>
          <w:szCs w:val="24"/>
        </w:rPr>
        <w:t xml:space="preserve"> L</w:t>
      </w:r>
      <w:r w:rsidRPr="00BA5B55">
        <w:rPr>
          <w:rFonts w:ascii="Arial" w:hAnsi="Arial" w:cs="Arial"/>
          <w:sz w:val="24"/>
          <w:szCs w:val="24"/>
          <w:vertAlign w:val="superscript"/>
        </w:rPr>
        <w:t xml:space="preserve">-1 </w:t>
      </w:r>
      <w:r w:rsidRPr="00BA5B55">
        <w:rPr>
          <w:rFonts w:ascii="Arial" w:hAnsi="Arial" w:cs="Arial"/>
          <w:sz w:val="24"/>
          <w:szCs w:val="24"/>
        </w:rPr>
        <w:t xml:space="preserve">e ao final de </w:t>
      </w:r>
      <w:r w:rsidR="00660147" w:rsidRPr="00BA5B55">
        <w:rPr>
          <w:rFonts w:ascii="Arial" w:hAnsi="Arial" w:cs="Arial"/>
          <w:sz w:val="24"/>
          <w:szCs w:val="24"/>
        </w:rPr>
        <w:t>108</w:t>
      </w:r>
      <w:r w:rsidRPr="00BA5B55">
        <w:rPr>
          <w:rFonts w:ascii="Arial" w:hAnsi="Arial" w:cs="Arial"/>
          <w:sz w:val="24"/>
          <w:szCs w:val="24"/>
        </w:rPr>
        <w:t xml:space="preserve"> e </w:t>
      </w:r>
      <w:r w:rsidR="00660147" w:rsidRPr="00BA5B55">
        <w:rPr>
          <w:rFonts w:ascii="Arial" w:hAnsi="Arial" w:cs="Arial"/>
          <w:sz w:val="24"/>
          <w:szCs w:val="24"/>
        </w:rPr>
        <w:t>220</w:t>
      </w:r>
      <w:r w:rsidRPr="00BA5B55">
        <w:rPr>
          <w:rFonts w:ascii="Arial" w:hAnsi="Arial" w:cs="Arial"/>
          <w:sz w:val="24"/>
          <w:szCs w:val="24"/>
        </w:rPr>
        <w:t xml:space="preserve"> mg L</w:t>
      </w:r>
      <w:r w:rsidRPr="00BA5B55">
        <w:rPr>
          <w:rFonts w:ascii="Arial" w:hAnsi="Arial" w:cs="Arial"/>
          <w:sz w:val="24"/>
          <w:szCs w:val="24"/>
          <w:vertAlign w:val="superscript"/>
        </w:rPr>
        <w:t>-1</w:t>
      </w:r>
      <w:r w:rsidRPr="00BA5B55">
        <w:rPr>
          <w:rFonts w:ascii="Arial" w:hAnsi="Arial" w:cs="Arial"/>
          <w:sz w:val="24"/>
          <w:szCs w:val="24"/>
        </w:rPr>
        <w:t xml:space="preserve">, no sistema </w:t>
      </w:r>
      <w:proofErr w:type="spellStart"/>
      <w:r w:rsidRPr="00BA5B55">
        <w:rPr>
          <w:rFonts w:ascii="Arial" w:hAnsi="Arial" w:cs="Arial"/>
          <w:sz w:val="24"/>
          <w:szCs w:val="24"/>
        </w:rPr>
        <w:t>Ec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e SM, respectivamente.</w:t>
      </w:r>
      <w:r w:rsidR="00C241A6" w:rsidRPr="00BA5B55">
        <w:rPr>
          <w:rFonts w:ascii="Arial" w:hAnsi="Arial" w:cs="Arial"/>
          <w:sz w:val="24"/>
          <w:szCs w:val="24"/>
        </w:rPr>
        <w:t xml:space="preserve"> </w:t>
      </w:r>
      <w:r w:rsidR="004A1881" w:rsidRPr="00BA5B55">
        <w:rPr>
          <w:rFonts w:ascii="Arial" w:hAnsi="Arial" w:cs="Arial"/>
          <w:sz w:val="24"/>
          <w:szCs w:val="24"/>
        </w:rPr>
        <w:t xml:space="preserve">Essa redução se deve a área radicular de </w:t>
      </w:r>
      <w:r w:rsidR="004A1881" w:rsidRPr="00BA5B55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proofErr w:type="gramStart"/>
      <w:r w:rsidR="004A1881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4A1881" w:rsidRPr="00BA5B55">
        <w:rPr>
          <w:rFonts w:ascii="Arial" w:hAnsi="Arial" w:cs="Arial"/>
          <w:i/>
          <w:sz w:val="24"/>
          <w:szCs w:val="24"/>
        </w:rPr>
        <w:t xml:space="preserve"> </w:t>
      </w:r>
      <w:r w:rsidR="004A1881" w:rsidRPr="00BA5B55">
        <w:rPr>
          <w:rFonts w:ascii="Arial" w:hAnsi="Arial" w:cs="Arial"/>
          <w:sz w:val="24"/>
          <w:szCs w:val="24"/>
        </w:rPr>
        <w:t xml:space="preserve">que retém e adsorve material particulado, como relatado por </w:t>
      </w:r>
      <w:r w:rsidR="008832B4" w:rsidRPr="00BA5B55">
        <w:rPr>
          <w:rFonts w:ascii="Arial" w:hAnsi="Arial" w:cs="Arial"/>
          <w:sz w:val="24"/>
          <w:szCs w:val="24"/>
        </w:rPr>
        <w:t>Henares e Camargo (2014)</w:t>
      </w:r>
      <w:r w:rsidR="004A1881" w:rsidRPr="00BA5B55">
        <w:rPr>
          <w:rFonts w:ascii="Arial" w:hAnsi="Arial" w:cs="Arial"/>
          <w:sz w:val="24"/>
          <w:szCs w:val="24"/>
        </w:rPr>
        <w:t xml:space="preserve"> no tratamento do efluente de aquicultura</w:t>
      </w:r>
      <w:r w:rsidR="003B4DBC" w:rsidRPr="00BA5B55">
        <w:rPr>
          <w:rFonts w:ascii="Arial" w:hAnsi="Arial" w:cs="Arial"/>
          <w:sz w:val="24"/>
          <w:szCs w:val="24"/>
        </w:rPr>
        <w:t xml:space="preserve">. As </w:t>
      </w:r>
      <w:r w:rsidR="000F31FC" w:rsidRPr="00BA5B55">
        <w:rPr>
          <w:rFonts w:ascii="Arial" w:hAnsi="Arial" w:cs="Arial"/>
          <w:sz w:val="24"/>
          <w:szCs w:val="24"/>
        </w:rPr>
        <w:t xml:space="preserve">raízes de </w:t>
      </w:r>
      <w:r w:rsidR="000F31FC" w:rsidRPr="00BA5B55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proofErr w:type="gramStart"/>
      <w:r w:rsidR="000F31FC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0F31FC" w:rsidRPr="00BA5B55">
        <w:rPr>
          <w:rFonts w:ascii="Arial" w:hAnsi="Arial" w:cs="Arial"/>
          <w:i/>
          <w:sz w:val="24"/>
          <w:szCs w:val="24"/>
        </w:rPr>
        <w:t xml:space="preserve"> </w:t>
      </w:r>
      <w:r w:rsidR="000F31FC" w:rsidRPr="00BA5B55">
        <w:rPr>
          <w:rFonts w:ascii="Arial" w:hAnsi="Arial" w:cs="Arial"/>
          <w:sz w:val="24"/>
          <w:szCs w:val="24"/>
        </w:rPr>
        <w:t xml:space="preserve">pode alcançar o comprimento </w:t>
      </w:r>
      <w:r w:rsidR="003B4DBC" w:rsidRPr="00BA5B55">
        <w:rPr>
          <w:rFonts w:ascii="Arial" w:hAnsi="Arial" w:cs="Arial"/>
          <w:sz w:val="24"/>
          <w:szCs w:val="24"/>
        </w:rPr>
        <w:t xml:space="preserve">maiores do que </w:t>
      </w:r>
      <w:r w:rsidR="000F31FC" w:rsidRPr="00BA5B55">
        <w:rPr>
          <w:rFonts w:ascii="Arial" w:hAnsi="Arial" w:cs="Arial"/>
          <w:sz w:val="24"/>
          <w:szCs w:val="24"/>
        </w:rPr>
        <w:t>30 cm (M</w:t>
      </w:r>
      <w:r w:rsidR="00B0121E" w:rsidRPr="00BA5B55">
        <w:rPr>
          <w:rFonts w:ascii="Arial" w:hAnsi="Arial" w:cs="Arial"/>
          <w:sz w:val="24"/>
          <w:szCs w:val="24"/>
        </w:rPr>
        <w:t>EERHOFF</w:t>
      </w:r>
      <w:r w:rsidR="000F31FC" w:rsidRPr="00BA5B55">
        <w:rPr>
          <w:rFonts w:ascii="Arial" w:hAnsi="Arial" w:cs="Arial"/>
          <w:sz w:val="24"/>
          <w:szCs w:val="24"/>
        </w:rPr>
        <w:t xml:space="preserve"> et al</w:t>
      </w:r>
      <w:r w:rsidR="003B4DBC" w:rsidRPr="00BA5B55">
        <w:rPr>
          <w:rFonts w:ascii="Arial" w:hAnsi="Arial" w:cs="Arial"/>
          <w:sz w:val="24"/>
          <w:szCs w:val="24"/>
        </w:rPr>
        <w:t>., 2003).</w:t>
      </w:r>
    </w:p>
    <w:p w:rsidR="00857353" w:rsidRDefault="00857353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B55" w:rsidRDefault="00BA5B55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B55" w:rsidRDefault="00BA5B55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B55" w:rsidRDefault="00BA5B55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B55" w:rsidRDefault="00BA5B55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B55" w:rsidRDefault="00BA5B55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B55" w:rsidRPr="00BA5B55" w:rsidRDefault="00BA5B55" w:rsidP="00BA5B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5ADC" w:rsidRPr="00BA5B55" w:rsidRDefault="00BA5B55" w:rsidP="00BA5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106045</wp:posOffset>
                </wp:positionV>
                <wp:extent cx="296545" cy="260350"/>
                <wp:effectExtent l="0" t="0" r="27305" b="2540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DC" w:rsidRDefault="007D5ADC" w:rsidP="007D5AD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1.45pt;margin-top:8.35pt;width:23.3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" strokecolor="white [3212]">
                <v:textbox>
                  <w:txbxContent>
                    <w:p w:rsidR="007D5ADC" w:rsidRDefault="007D5ADC" w:rsidP="007D5AD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106045</wp:posOffset>
                </wp:positionV>
                <wp:extent cx="296545" cy="260350"/>
                <wp:effectExtent l="0" t="0" r="27305" b="2540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DC" w:rsidRDefault="007D5ADC" w:rsidP="007D5AD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81.95pt;margin-top:8.35pt;width:23.3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" strokecolor="white [3212]">
                <v:textbox>
                  <w:txbxContent>
                    <w:p w:rsidR="007D5ADC" w:rsidRDefault="007D5ADC" w:rsidP="007D5AD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573A4" w:rsidRPr="00BA5B55">
        <w:rPr>
          <w:rFonts w:ascii="Arial" w:hAnsi="Arial" w:cs="Arial"/>
          <w:sz w:val="24"/>
          <w:szCs w:val="24"/>
        </w:rPr>
        <w:t xml:space="preserve"> </w:t>
      </w:r>
      <w:r w:rsidR="000737E6" w:rsidRPr="00BA5B5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12E81E" wp14:editId="3A5F9546">
            <wp:extent cx="2699774" cy="1400169"/>
            <wp:effectExtent l="19050" t="0" r="5326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74" cy="140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73A4" w:rsidRPr="00BA5B55">
        <w:rPr>
          <w:rFonts w:ascii="Arial" w:hAnsi="Arial" w:cs="Arial"/>
          <w:szCs w:val="24"/>
        </w:rPr>
        <w:t xml:space="preserve"> </w:t>
      </w:r>
      <w:r w:rsidR="00E54EE6" w:rsidRPr="00BA5B55">
        <w:rPr>
          <w:rFonts w:ascii="Arial" w:hAnsi="Arial" w:cs="Arial"/>
          <w:noProof/>
          <w:szCs w:val="24"/>
        </w:rPr>
        <w:drawing>
          <wp:inline distT="0" distB="0" distL="0" distR="0" wp14:anchorId="7FEE781E" wp14:editId="7A8300FE">
            <wp:extent cx="2562225" cy="1433038"/>
            <wp:effectExtent l="19050" t="0" r="9525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75" cy="1436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ADC" w:rsidRPr="00BA5B55" w:rsidRDefault="00BA5B55" w:rsidP="00BA5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130175</wp:posOffset>
                </wp:positionV>
                <wp:extent cx="264160" cy="254000"/>
                <wp:effectExtent l="0" t="0" r="21590" b="127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E18" w:rsidRDefault="000E0E1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81.95pt;margin-top:10.25pt;width:20.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" strokecolor="white [3212]">
                <v:textbox>
                  <w:txbxContent>
                    <w:p w:rsidR="000E0E18" w:rsidRDefault="000E0E1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130175</wp:posOffset>
                </wp:positionV>
                <wp:extent cx="264160" cy="254000"/>
                <wp:effectExtent l="0" t="0" r="21590" b="127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E18" w:rsidRDefault="000E0E18" w:rsidP="000E0E1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84pt;margin-top:10.25pt;width:20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" strokecolor="white [3212]">
                <v:textbox>
                  <w:txbxContent>
                    <w:p w:rsidR="000E0E18" w:rsidRDefault="000E0E18" w:rsidP="000E0E1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D5ADC" w:rsidRPr="00BA5B55" w:rsidRDefault="00E54EE6" w:rsidP="00BA5B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CA1846" wp14:editId="7A11DC9D">
            <wp:extent cx="2562225" cy="1391034"/>
            <wp:effectExtent l="1905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1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62B" w:rsidRPr="00BA5B55">
        <w:rPr>
          <w:rFonts w:ascii="Arial" w:hAnsi="Arial" w:cs="Arial"/>
          <w:sz w:val="24"/>
          <w:szCs w:val="24"/>
        </w:rPr>
        <w:t xml:space="preserve"> </w:t>
      </w:r>
      <w:r w:rsidRPr="00BA5B5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49732A" wp14:editId="0ED3DD1D">
            <wp:extent cx="2724150" cy="140288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99" cy="14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C77" w:rsidRPr="00BA5B55" w:rsidRDefault="00512DA7" w:rsidP="00BA5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>Figura 1.</w:t>
      </w:r>
      <w:r w:rsidRPr="00BA5B55">
        <w:rPr>
          <w:rFonts w:ascii="Arial" w:hAnsi="Arial" w:cs="Arial"/>
          <w:sz w:val="24"/>
          <w:szCs w:val="24"/>
        </w:rPr>
        <w:t xml:space="preserve"> </w:t>
      </w:r>
      <w:r w:rsidR="004A1881" w:rsidRPr="00BA5B55">
        <w:rPr>
          <w:rFonts w:ascii="Arial" w:hAnsi="Arial" w:cs="Arial"/>
          <w:sz w:val="24"/>
          <w:szCs w:val="24"/>
        </w:rPr>
        <w:t xml:space="preserve">Médias e desvios padrão das variáveis avaliadas: (A) demanda química de oxigênio (DQO); (B) demanda bioquímica de oxigênio (DBO); (C) </w:t>
      </w:r>
      <w:r w:rsidR="005077E0" w:rsidRPr="00BA5B55">
        <w:rPr>
          <w:rFonts w:ascii="Arial" w:hAnsi="Arial" w:cs="Arial"/>
          <w:sz w:val="24"/>
          <w:szCs w:val="24"/>
        </w:rPr>
        <w:t>fósforo</w:t>
      </w:r>
      <w:r w:rsidR="0044666A" w:rsidRPr="00BA5B55">
        <w:rPr>
          <w:rFonts w:ascii="Arial" w:hAnsi="Arial" w:cs="Arial"/>
          <w:sz w:val="24"/>
          <w:szCs w:val="24"/>
        </w:rPr>
        <w:t xml:space="preserve"> </w:t>
      </w:r>
      <w:r w:rsidR="005077E0" w:rsidRPr="00BA5B55">
        <w:rPr>
          <w:rFonts w:ascii="Arial" w:hAnsi="Arial" w:cs="Arial"/>
          <w:sz w:val="24"/>
          <w:szCs w:val="24"/>
        </w:rPr>
        <w:t>(P) e (D) s</w:t>
      </w:r>
      <w:r w:rsidR="00284A25" w:rsidRPr="00BA5B55">
        <w:rPr>
          <w:rFonts w:ascii="Arial" w:hAnsi="Arial" w:cs="Arial"/>
          <w:sz w:val="24"/>
          <w:szCs w:val="24"/>
        </w:rPr>
        <w:t xml:space="preserve">ólidos </w:t>
      </w:r>
      <w:r w:rsidR="005077E0" w:rsidRPr="00BA5B55">
        <w:rPr>
          <w:rFonts w:ascii="Arial" w:hAnsi="Arial" w:cs="Arial"/>
          <w:sz w:val="24"/>
          <w:szCs w:val="24"/>
        </w:rPr>
        <w:t>t</w:t>
      </w:r>
      <w:r w:rsidR="00284A25" w:rsidRPr="00BA5B55">
        <w:rPr>
          <w:rFonts w:ascii="Arial" w:hAnsi="Arial" w:cs="Arial"/>
          <w:sz w:val="24"/>
          <w:szCs w:val="24"/>
        </w:rPr>
        <w:t xml:space="preserve">otais </w:t>
      </w:r>
      <w:r w:rsidR="005077E0" w:rsidRPr="00BA5B55">
        <w:rPr>
          <w:rFonts w:ascii="Arial" w:hAnsi="Arial" w:cs="Arial"/>
          <w:sz w:val="24"/>
          <w:szCs w:val="24"/>
        </w:rPr>
        <w:t>d</w:t>
      </w:r>
      <w:r w:rsidR="00284A25" w:rsidRPr="00BA5B55">
        <w:rPr>
          <w:rFonts w:ascii="Arial" w:hAnsi="Arial" w:cs="Arial"/>
          <w:sz w:val="24"/>
          <w:szCs w:val="24"/>
        </w:rPr>
        <w:t>issolvidos</w:t>
      </w:r>
      <w:r w:rsidR="005077E0" w:rsidRPr="00BA5B55">
        <w:rPr>
          <w:rFonts w:ascii="Arial" w:hAnsi="Arial" w:cs="Arial"/>
          <w:sz w:val="24"/>
          <w:szCs w:val="24"/>
        </w:rPr>
        <w:t xml:space="preserve"> nos tratamentos </w:t>
      </w:r>
      <w:proofErr w:type="spellStart"/>
      <w:r w:rsidR="005077E0" w:rsidRPr="00BA5B55">
        <w:rPr>
          <w:rFonts w:ascii="Arial" w:hAnsi="Arial" w:cs="Arial"/>
          <w:sz w:val="24"/>
          <w:szCs w:val="24"/>
        </w:rPr>
        <w:t>Ec</w:t>
      </w:r>
      <w:proofErr w:type="spellEnd"/>
      <w:r w:rsidR="005077E0" w:rsidRPr="00BA5B55">
        <w:rPr>
          <w:rFonts w:ascii="Arial" w:hAnsi="Arial" w:cs="Arial"/>
          <w:sz w:val="24"/>
          <w:szCs w:val="24"/>
        </w:rPr>
        <w:t xml:space="preserve"> (▲) e </w:t>
      </w:r>
      <w:r w:rsidR="00255DD2" w:rsidRPr="00BA5B55">
        <w:rPr>
          <w:rFonts w:ascii="Arial" w:hAnsi="Arial" w:cs="Arial"/>
          <w:sz w:val="24"/>
          <w:szCs w:val="24"/>
        </w:rPr>
        <w:t>SM (■)</w:t>
      </w:r>
      <w:r w:rsidR="00785584" w:rsidRPr="00BA5B55">
        <w:rPr>
          <w:rFonts w:ascii="Arial" w:hAnsi="Arial" w:cs="Arial"/>
          <w:sz w:val="24"/>
          <w:szCs w:val="24"/>
        </w:rPr>
        <w:t>.</w:t>
      </w:r>
    </w:p>
    <w:p w:rsidR="007D5ADC" w:rsidRPr="00BA5B55" w:rsidRDefault="007D5ADC" w:rsidP="00BA5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94D" w:rsidRPr="00BA5B55" w:rsidRDefault="007D5ADC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>C</w:t>
      </w:r>
      <w:r w:rsidR="00BA5B55">
        <w:rPr>
          <w:rFonts w:ascii="Arial" w:hAnsi="Arial" w:cs="Arial"/>
          <w:b/>
          <w:sz w:val="24"/>
          <w:szCs w:val="24"/>
        </w:rPr>
        <w:t>onclusões</w:t>
      </w:r>
    </w:p>
    <w:p w:rsidR="00542D4B" w:rsidRPr="00BA5B55" w:rsidRDefault="003B4DBC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BA5B55">
        <w:rPr>
          <w:rFonts w:ascii="Arial" w:hAnsi="Arial" w:cs="Arial"/>
          <w:i/>
          <w:sz w:val="24"/>
          <w:szCs w:val="24"/>
        </w:rPr>
        <w:t>W</w:t>
      </w:r>
      <w:r w:rsidR="005F6B11" w:rsidRPr="00BA5B55">
        <w:rPr>
          <w:rFonts w:ascii="Arial" w:hAnsi="Arial" w:cs="Arial"/>
          <w:i/>
          <w:sz w:val="24"/>
          <w:szCs w:val="24"/>
        </w:rPr>
        <w:t>etlands</w:t>
      </w:r>
      <w:proofErr w:type="spellEnd"/>
      <w:r w:rsidR="005F6B11" w:rsidRPr="00BA5B55">
        <w:rPr>
          <w:rFonts w:ascii="Arial" w:hAnsi="Arial" w:cs="Arial"/>
          <w:sz w:val="24"/>
          <w:szCs w:val="24"/>
        </w:rPr>
        <w:t xml:space="preserve"> construídas com </w:t>
      </w:r>
      <w:proofErr w:type="spellStart"/>
      <w:r w:rsidR="005F6B11" w:rsidRPr="00BA5B55">
        <w:rPr>
          <w:rFonts w:ascii="Arial" w:hAnsi="Arial" w:cs="Arial"/>
          <w:i/>
          <w:sz w:val="24"/>
          <w:szCs w:val="24"/>
        </w:rPr>
        <w:t>Eichhornia</w:t>
      </w:r>
      <w:proofErr w:type="spellEnd"/>
      <w:r w:rsidR="005F6B11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F6B11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r w:rsidRPr="00BA5B55">
        <w:rPr>
          <w:rFonts w:ascii="Arial" w:hAnsi="Arial" w:cs="Arial"/>
          <w:sz w:val="24"/>
          <w:szCs w:val="24"/>
        </w:rPr>
        <w:t xml:space="preserve"> foram eficientes</w:t>
      </w:r>
      <w:r w:rsidR="005F6B11" w:rsidRPr="00BA5B55">
        <w:rPr>
          <w:rFonts w:ascii="Arial" w:hAnsi="Arial" w:cs="Arial"/>
          <w:sz w:val="24"/>
          <w:szCs w:val="24"/>
        </w:rPr>
        <w:t xml:space="preserve"> no tratamento </w:t>
      </w:r>
      <w:r w:rsidRPr="00BA5B55">
        <w:rPr>
          <w:rFonts w:ascii="Arial" w:hAnsi="Arial" w:cs="Arial"/>
          <w:sz w:val="24"/>
          <w:szCs w:val="24"/>
        </w:rPr>
        <w:t xml:space="preserve">terciário </w:t>
      </w:r>
      <w:r w:rsidR="005F6B11" w:rsidRPr="00BA5B55">
        <w:rPr>
          <w:rFonts w:ascii="Arial" w:hAnsi="Arial" w:cs="Arial"/>
          <w:sz w:val="24"/>
          <w:szCs w:val="24"/>
        </w:rPr>
        <w:t>d</w:t>
      </w:r>
      <w:r w:rsidRPr="00BA5B55">
        <w:rPr>
          <w:rFonts w:ascii="Arial" w:hAnsi="Arial" w:cs="Arial"/>
          <w:sz w:val="24"/>
          <w:szCs w:val="24"/>
        </w:rPr>
        <w:t xml:space="preserve">o efluente </w:t>
      </w:r>
      <w:r w:rsidR="005F6B11" w:rsidRPr="00BA5B55">
        <w:rPr>
          <w:rFonts w:ascii="Arial" w:hAnsi="Arial" w:cs="Arial"/>
          <w:sz w:val="24"/>
          <w:szCs w:val="24"/>
        </w:rPr>
        <w:t>doméstico</w:t>
      </w:r>
      <w:r w:rsidR="00542D4B" w:rsidRPr="00BA5B55">
        <w:rPr>
          <w:rFonts w:ascii="Arial" w:hAnsi="Arial" w:cs="Arial"/>
          <w:sz w:val="24"/>
          <w:szCs w:val="24"/>
        </w:rPr>
        <w:t xml:space="preserve">, </w:t>
      </w:r>
      <w:r w:rsidRPr="00BA5B55">
        <w:rPr>
          <w:rFonts w:ascii="Arial" w:hAnsi="Arial" w:cs="Arial"/>
          <w:sz w:val="24"/>
          <w:szCs w:val="24"/>
        </w:rPr>
        <w:t>pois</w:t>
      </w:r>
      <w:r w:rsidR="00863AE2" w:rsidRPr="00BA5B55">
        <w:rPr>
          <w:rFonts w:ascii="Arial" w:hAnsi="Arial" w:cs="Arial"/>
          <w:sz w:val="24"/>
          <w:szCs w:val="24"/>
        </w:rPr>
        <w:t xml:space="preserve"> com 14 dias de experimento proporcionou a redução de </w:t>
      </w:r>
      <w:r w:rsidR="00FF1BE2" w:rsidRPr="00BA5B55">
        <w:rPr>
          <w:rFonts w:ascii="Arial" w:hAnsi="Arial" w:cs="Arial"/>
          <w:sz w:val="24"/>
          <w:szCs w:val="24"/>
        </w:rPr>
        <w:t>80,2</w:t>
      </w:r>
      <w:r w:rsidR="008832B4" w:rsidRPr="00BA5B55">
        <w:rPr>
          <w:rFonts w:ascii="Arial" w:hAnsi="Arial" w:cs="Arial"/>
          <w:sz w:val="24"/>
          <w:szCs w:val="24"/>
        </w:rPr>
        <w:t>;</w:t>
      </w:r>
      <w:r w:rsidR="00FF1BE2" w:rsidRPr="00BA5B55">
        <w:rPr>
          <w:rFonts w:ascii="Arial" w:hAnsi="Arial" w:cs="Arial"/>
          <w:sz w:val="24"/>
          <w:szCs w:val="24"/>
        </w:rPr>
        <w:t xml:space="preserve"> 77,5</w:t>
      </w:r>
      <w:r w:rsidR="008832B4" w:rsidRPr="00BA5B55">
        <w:rPr>
          <w:rFonts w:ascii="Arial" w:hAnsi="Arial" w:cs="Arial"/>
          <w:sz w:val="24"/>
          <w:szCs w:val="24"/>
        </w:rPr>
        <w:t xml:space="preserve">; </w:t>
      </w:r>
      <w:r w:rsidR="00FF1BE2" w:rsidRPr="00BA5B55">
        <w:rPr>
          <w:rFonts w:ascii="Arial" w:hAnsi="Arial" w:cs="Arial"/>
          <w:sz w:val="24"/>
          <w:szCs w:val="24"/>
        </w:rPr>
        <w:t>96,2 e 25,2</w:t>
      </w:r>
      <w:r w:rsidR="008832B4" w:rsidRPr="00BA5B55">
        <w:rPr>
          <w:rFonts w:ascii="Arial" w:hAnsi="Arial" w:cs="Arial"/>
          <w:sz w:val="24"/>
          <w:szCs w:val="24"/>
        </w:rPr>
        <w:t>%</w:t>
      </w:r>
      <w:r w:rsidR="00863AE2" w:rsidRPr="00BA5B55">
        <w:rPr>
          <w:rFonts w:ascii="Arial" w:hAnsi="Arial" w:cs="Arial"/>
          <w:sz w:val="24"/>
          <w:szCs w:val="24"/>
        </w:rPr>
        <w:t xml:space="preserve"> de</w:t>
      </w:r>
      <w:r w:rsidRPr="00BA5B55">
        <w:rPr>
          <w:rFonts w:ascii="Arial" w:hAnsi="Arial" w:cs="Arial"/>
          <w:sz w:val="24"/>
          <w:szCs w:val="24"/>
        </w:rPr>
        <w:t xml:space="preserve"> </w:t>
      </w:r>
      <w:r w:rsidR="00FD7FD0" w:rsidRPr="00BA5B55">
        <w:rPr>
          <w:rFonts w:ascii="Arial" w:hAnsi="Arial" w:cs="Arial"/>
          <w:sz w:val="24"/>
          <w:szCs w:val="24"/>
        </w:rPr>
        <w:t>DQO, DBO</w:t>
      </w:r>
      <w:r w:rsidRPr="00BA5B55">
        <w:rPr>
          <w:rFonts w:ascii="Arial" w:hAnsi="Arial" w:cs="Arial"/>
          <w:sz w:val="24"/>
          <w:szCs w:val="24"/>
        </w:rPr>
        <w:t>, P e TDS</w:t>
      </w:r>
      <w:r w:rsidR="008832B4" w:rsidRPr="00BA5B55">
        <w:rPr>
          <w:rFonts w:ascii="Arial" w:hAnsi="Arial" w:cs="Arial"/>
          <w:sz w:val="24"/>
          <w:szCs w:val="24"/>
        </w:rPr>
        <w:t>,</w:t>
      </w:r>
      <w:r w:rsidR="00863AE2" w:rsidRPr="00BA5B55">
        <w:rPr>
          <w:rFonts w:ascii="Arial" w:hAnsi="Arial" w:cs="Arial"/>
          <w:sz w:val="24"/>
          <w:szCs w:val="24"/>
        </w:rPr>
        <w:t xml:space="preserve"> respectivamente.</w:t>
      </w:r>
      <w:r w:rsidR="00427748" w:rsidRPr="00BA5B55">
        <w:rPr>
          <w:rFonts w:ascii="Arial" w:hAnsi="Arial" w:cs="Arial"/>
          <w:sz w:val="24"/>
          <w:szCs w:val="24"/>
        </w:rPr>
        <w:t xml:space="preserve"> Portanto</w:t>
      </w:r>
      <w:r w:rsidR="00807225" w:rsidRPr="00BA5B55">
        <w:rPr>
          <w:rFonts w:ascii="Arial" w:hAnsi="Arial" w:cs="Arial"/>
          <w:sz w:val="24"/>
          <w:szCs w:val="24"/>
        </w:rPr>
        <w:t>,</w:t>
      </w:r>
      <w:r w:rsidR="00427748" w:rsidRPr="00BA5B55">
        <w:rPr>
          <w:rFonts w:ascii="Arial" w:hAnsi="Arial" w:cs="Arial"/>
          <w:sz w:val="24"/>
          <w:szCs w:val="24"/>
        </w:rPr>
        <w:t xml:space="preserve"> o uso de </w:t>
      </w:r>
      <w:r w:rsidR="00427748" w:rsidRPr="00BA5B55">
        <w:rPr>
          <w:rFonts w:ascii="Arial" w:hAnsi="Arial" w:cs="Arial"/>
          <w:i/>
          <w:sz w:val="24"/>
          <w:szCs w:val="24"/>
        </w:rPr>
        <w:t>E.</w:t>
      </w:r>
      <w:r w:rsidR="00807225" w:rsidRPr="00BA5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807225" w:rsidRPr="00BA5B55">
        <w:rPr>
          <w:rFonts w:ascii="Arial" w:hAnsi="Arial" w:cs="Arial"/>
          <w:i/>
          <w:sz w:val="24"/>
          <w:szCs w:val="24"/>
        </w:rPr>
        <w:t>crassipes</w:t>
      </w:r>
      <w:proofErr w:type="spellEnd"/>
      <w:proofErr w:type="gramEnd"/>
      <w:r w:rsidR="00427748" w:rsidRPr="00BA5B55">
        <w:rPr>
          <w:rFonts w:ascii="Arial" w:hAnsi="Arial" w:cs="Arial"/>
          <w:sz w:val="24"/>
          <w:szCs w:val="24"/>
        </w:rPr>
        <w:t xml:space="preserve"> para o trata</w:t>
      </w:r>
      <w:r w:rsidR="00807225" w:rsidRPr="00BA5B55">
        <w:rPr>
          <w:rFonts w:ascii="Arial" w:hAnsi="Arial" w:cs="Arial"/>
          <w:sz w:val="24"/>
          <w:szCs w:val="24"/>
        </w:rPr>
        <w:t>mento terciário de efluente domé</w:t>
      </w:r>
      <w:r w:rsidR="00427748" w:rsidRPr="00BA5B55">
        <w:rPr>
          <w:rFonts w:ascii="Arial" w:hAnsi="Arial" w:cs="Arial"/>
          <w:sz w:val="24"/>
          <w:szCs w:val="24"/>
        </w:rPr>
        <w:t>stico pode ser uma alternativa viável na remoção de nutri</w:t>
      </w:r>
      <w:r w:rsidR="00807225" w:rsidRPr="00BA5B55">
        <w:rPr>
          <w:rFonts w:ascii="Arial" w:hAnsi="Arial" w:cs="Arial"/>
          <w:sz w:val="24"/>
          <w:szCs w:val="24"/>
        </w:rPr>
        <w:t>entes e matéria orgânica.</w:t>
      </w:r>
    </w:p>
    <w:p w:rsidR="006761DF" w:rsidRPr="00BA5B55" w:rsidRDefault="006761DF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5820" w:rsidRPr="00BA5B55" w:rsidRDefault="00DC5820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B55">
        <w:rPr>
          <w:rFonts w:ascii="Arial" w:hAnsi="Arial" w:cs="Arial"/>
          <w:b/>
          <w:sz w:val="24"/>
          <w:szCs w:val="24"/>
        </w:rPr>
        <w:t>Agradecimento</w:t>
      </w:r>
      <w:r w:rsidR="00BA5B55">
        <w:rPr>
          <w:rFonts w:ascii="Arial" w:hAnsi="Arial" w:cs="Arial"/>
          <w:b/>
          <w:sz w:val="24"/>
          <w:szCs w:val="24"/>
        </w:rPr>
        <w:t>s</w:t>
      </w:r>
    </w:p>
    <w:p w:rsidR="00DC5820" w:rsidRPr="00BA5B55" w:rsidRDefault="00DC5820" w:rsidP="00BA5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B55">
        <w:rPr>
          <w:rFonts w:ascii="Arial" w:hAnsi="Arial" w:cs="Arial"/>
          <w:sz w:val="24"/>
          <w:szCs w:val="24"/>
        </w:rPr>
        <w:t>Agradeço ao PIBIC/UNIFEB pela concessão da bolsa de iniciação cient</w:t>
      </w:r>
      <w:r w:rsidR="00BA5B55">
        <w:rPr>
          <w:rFonts w:ascii="Arial" w:hAnsi="Arial" w:cs="Arial"/>
          <w:sz w:val="24"/>
          <w:szCs w:val="24"/>
        </w:rPr>
        <w:t>í</w:t>
      </w:r>
      <w:r w:rsidRPr="00BA5B55">
        <w:rPr>
          <w:rFonts w:ascii="Arial" w:hAnsi="Arial" w:cs="Arial"/>
          <w:sz w:val="24"/>
          <w:szCs w:val="24"/>
        </w:rPr>
        <w:t>fica do primeiro autor e ao Serviço Autônomo de Água e Esgoto de Barretos pel</w:t>
      </w:r>
      <w:r w:rsidR="00ED6293" w:rsidRPr="00BA5B55">
        <w:rPr>
          <w:rFonts w:ascii="Arial" w:hAnsi="Arial" w:cs="Arial"/>
          <w:sz w:val="24"/>
          <w:szCs w:val="24"/>
        </w:rPr>
        <w:t xml:space="preserve">o suporte na realização do </w:t>
      </w:r>
      <w:r w:rsidRPr="00BA5B55">
        <w:rPr>
          <w:rFonts w:ascii="Arial" w:hAnsi="Arial" w:cs="Arial"/>
          <w:sz w:val="24"/>
          <w:szCs w:val="24"/>
        </w:rPr>
        <w:t>experimento</w:t>
      </w:r>
      <w:r w:rsidR="0098261D" w:rsidRPr="00BA5B55">
        <w:rPr>
          <w:rFonts w:ascii="Arial" w:hAnsi="Arial" w:cs="Arial"/>
          <w:sz w:val="24"/>
          <w:szCs w:val="24"/>
        </w:rPr>
        <w:t>.</w:t>
      </w:r>
    </w:p>
    <w:p w:rsidR="003D64B5" w:rsidRPr="00BA5B55" w:rsidRDefault="003D64B5" w:rsidP="00BA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1FEA" w:rsidRDefault="00042F29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Referências</w:t>
      </w:r>
      <w:proofErr w:type="spellEnd"/>
    </w:p>
    <w:p w:rsidR="00042F29" w:rsidRPr="00BA5B55" w:rsidRDefault="00042F29" w:rsidP="00BA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D35D9" w:rsidRPr="00042F29" w:rsidRDefault="00FD35D9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  <w:lang w:val="en-US"/>
        </w:rPr>
        <w:t>A</w:t>
      </w:r>
      <w:r w:rsidR="0033050B" w:rsidRPr="00042F29">
        <w:rPr>
          <w:rFonts w:ascii="Arial" w:hAnsi="Arial" w:cs="Arial"/>
          <w:szCs w:val="24"/>
          <w:lang w:val="en-US"/>
        </w:rPr>
        <w:t>LLEN</w:t>
      </w:r>
      <w:r w:rsidRPr="00042F29">
        <w:rPr>
          <w:rFonts w:ascii="Arial" w:hAnsi="Arial" w:cs="Arial"/>
          <w:szCs w:val="24"/>
          <w:lang w:val="en-US"/>
        </w:rPr>
        <w:t>, S.</w:t>
      </w:r>
      <w:r w:rsidR="0033050B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E.; G</w:t>
      </w:r>
      <w:r w:rsidR="0033050B" w:rsidRPr="00042F29">
        <w:rPr>
          <w:rFonts w:ascii="Arial" w:hAnsi="Arial" w:cs="Arial"/>
          <w:szCs w:val="24"/>
          <w:lang w:val="en-US"/>
        </w:rPr>
        <w:t>RINSHAW</w:t>
      </w:r>
      <w:r w:rsidRPr="00042F29">
        <w:rPr>
          <w:rFonts w:ascii="Arial" w:hAnsi="Arial" w:cs="Arial"/>
          <w:szCs w:val="24"/>
          <w:lang w:val="en-US"/>
        </w:rPr>
        <w:t>, H.</w:t>
      </w:r>
      <w:r w:rsidR="0033050B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M.; P</w:t>
      </w:r>
      <w:r w:rsidR="0033050B" w:rsidRPr="00042F29">
        <w:rPr>
          <w:rFonts w:ascii="Arial" w:hAnsi="Arial" w:cs="Arial"/>
          <w:szCs w:val="24"/>
          <w:lang w:val="en-US"/>
        </w:rPr>
        <w:t>ARKINSON</w:t>
      </w:r>
      <w:r w:rsidRPr="00042F29">
        <w:rPr>
          <w:rFonts w:ascii="Arial" w:hAnsi="Arial" w:cs="Arial"/>
          <w:szCs w:val="24"/>
          <w:lang w:val="en-US"/>
        </w:rPr>
        <w:t>, J.</w:t>
      </w:r>
      <w:r w:rsidR="0033050B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A.; Q</w:t>
      </w:r>
      <w:r w:rsidR="0033050B" w:rsidRPr="00042F29">
        <w:rPr>
          <w:rFonts w:ascii="Arial" w:hAnsi="Arial" w:cs="Arial"/>
          <w:szCs w:val="24"/>
          <w:lang w:val="en-US"/>
        </w:rPr>
        <w:t>UARMBY</w:t>
      </w:r>
      <w:r w:rsidRPr="00042F29">
        <w:rPr>
          <w:rFonts w:ascii="Arial" w:hAnsi="Arial" w:cs="Arial"/>
          <w:szCs w:val="24"/>
          <w:lang w:val="en-US"/>
        </w:rPr>
        <w:t>, C. Chemical Analysis of Ecological Mate</w:t>
      </w:r>
      <w:r w:rsidR="0033050B" w:rsidRPr="00042F29">
        <w:rPr>
          <w:rFonts w:ascii="Arial" w:hAnsi="Arial" w:cs="Arial"/>
          <w:szCs w:val="24"/>
          <w:lang w:val="en-US"/>
        </w:rPr>
        <w:t xml:space="preserve">rials. </w:t>
      </w:r>
      <w:proofErr w:type="gramStart"/>
      <w:r w:rsidR="0033050B" w:rsidRPr="00042F29">
        <w:rPr>
          <w:rFonts w:ascii="Arial" w:hAnsi="Arial" w:cs="Arial"/>
          <w:szCs w:val="24"/>
          <w:lang w:val="en-US"/>
        </w:rPr>
        <w:t>Blackwell</w:t>
      </w:r>
      <w:r w:rsidR="00913D2C" w:rsidRPr="00042F29">
        <w:rPr>
          <w:rFonts w:ascii="Arial" w:hAnsi="Arial" w:cs="Arial"/>
          <w:szCs w:val="24"/>
          <w:lang w:val="en-US"/>
        </w:rPr>
        <w:t xml:space="preserve"> Scientific</w:t>
      </w:r>
      <w:r w:rsidR="0033050B" w:rsidRPr="00042F29">
        <w:rPr>
          <w:rFonts w:ascii="Arial" w:hAnsi="Arial" w:cs="Arial"/>
          <w:szCs w:val="24"/>
          <w:lang w:val="en-US"/>
        </w:rPr>
        <w:t>, Oxford, p.</w:t>
      </w:r>
      <w:r w:rsidR="00913D2C" w:rsidRPr="00042F29">
        <w:rPr>
          <w:rFonts w:ascii="Arial" w:hAnsi="Arial" w:cs="Arial"/>
          <w:szCs w:val="24"/>
          <w:lang w:val="en-US"/>
        </w:rPr>
        <w:t xml:space="preserve"> </w:t>
      </w:r>
      <w:r w:rsidR="0033050B" w:rsidRPr="00042F29">
        <w:rPr>
          <w:rFonts w:ascii="Arial" w:hAnsi="Arial" w:cs="Arial"/>
          <w:szCs w:val="24"/>
          <w:lang w:val="en-US"/>
        </w:rPr>
        <w:t>565, 1974.</w:t>
      </w:r>
      <w:proofErr w:type="gramEnd"/>
    </w:p>
    <w:p w:rsidR="00FD35D9" w:rsidRPr="00042F29" w:rsidRDefault="00FD35D9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proofErr w:type="gramStart"/>
      <w:r w:rsidRPr="00042F29">
        <w:rPr>
          <w:rFonts w:ascii="Arial" w:hAnsi="Arial" w:cs="Arial"/>
          <w:szCs w:val="24"/>
          <w:lang w:val="en-US"/>
        </w:rPr>
        <w:t>APHA – American Public He</w:t>
      </w:r>
      <w:r w:rsidR="00AA2B30" w:rsidRPr="00042F29">
        <w:rPr>
          <w:rFonts w:ascii="Arial" w:hAnsi="Arial" w:cs="Arial"/>
          <w:szCs w:val="24"/>
          <w:lang w:val="en-US"/>
        </w:rPr>
        <w:t>alth Association.</w:t>
      </w:r>
      <w:proofErr w:type="gramEnd"/>
      <w:r w:rsidR="00AA2B30" w:rsidRPr="00042F29">
        <w:rPr>
          <w:rFonts w:ascii="Arial" w:hAnsi="Arial" w:cs="Arial"/>
          <w:szCs w:val="24"/>
          <w:lang w:val="en-US"/>
        </w:rPr>
        <w:t xml:space="preserve"> 1998. Standard</w:t>
      </w:r>
      <w:r w:rsidRPr="00042F29">
        <w:rPr>
          <w:rFonts w:ascii="Arial" w:hAnsi="Arial" w:cs="Arial"/>
          <w:szCs w:val="24"/>
          <w:lang w:val="en-US"/>
        </w:rPr>
        <w:t xml:space="preserve"> methods for the examination of water and wastewater. </w:t>
      </w:r>
      <w:proofErr w:type="gramStart"/>
      <w:r w:rsidRPr="00042F29">
        <w:rPr>
          <w:rFonts w:ascii="Arial" w:hAnsi="Arial" w:cs="Arial"/>
          <w:szCs w:val="24"/>
          <w:lang w:val="en-US"/>
        </w:rPr>
        <w:t>20</w:t>
      </w:r>
      <w:r w:rsidRPr="00042F29">
        <w:rPr>
          <w:rFonts w:ascii="Arial" w:hAnsi="Arial" w:cs="Arial"/>
          <w:szCs w:val="24"/>
          <w:vertAlign w:val="superscript"/>
          <w:lang w:val="en-US"/>
        </w:rPr>
        <w:t>th</w:t>
      </w:r>
      <w:r w:rsidRPr="00042F29">
        <w:rPr>
          <w:rFonts w:ascii="Arial" w:hAnsi="Arial" w:cs="Arial"/>
          <w:szCs w:val="24"/>
          <w:lang w:val="en-US"/>
        </w:rPr>
        <w:t xml:space="preserve"> ed. APHA, Washington.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="0033050B" w:rsidRPr="00042F29">
        <w:rPr>
          <w:rFonts w:ascii="Arial" w:hAnsi="Arial" w:cs="Arial"/>
          <w:szCs w:val="24"/>
          <w:lang w:val="en-US"/>
        </w:rPr>
        <w:t>p.</w:t>
      </w:r>
      <w:r w:rsidRPr="00042F29">
        <w:rPr>
          <w:rFonts w:ascii="Arial" w:hAnsi="Arial" w:cs="Arial"/>
          <w:szCs w:val="24"/>
          <w:lang w:val="en-US"/>
        </w:rPr>
        <w:t>1220</w:t>
      </w:r>
      <w:r w:rsidR="0033050B" w:rsidRPr="00042F29">
        <w:rPr>
          <w:rFonts w:ascii="Arial" w:hAnsi="Arial" w:cs="Arial"/>
          <w:szCs w:val="24"/>
          <w:lang w:val="en-US"/>
        </w:rPr>
        <w:t>, 1998.</w:t>
      </w:r>
      <w:proofErr w:type="gramEnd"/>
    </w:p>
    <w:p w:rsidR="00466E86" w:rsidRPr="00042F29" w:rsidRDefault="00466E86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  <w:lang w:val="en-US"/>
        </w:rPr>
        <w:t>BRASKERUD, B.</w:t>
      </w:r>
      <w:r w:rsidR="0033050B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 xml:space="preserve">C. Factors affecting nitrogen retention in small constructed </w:t>
      </w:r>
    </w:p>
    <w:p w:rsidR="00466E86" w:rsidRPr="00042F29" w:rsidRDefault="00466E86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042F29">
        <w:rPr>
          <w:rFonts w:ascii="Arial" w:hAnsi="Arial" w:cs="Arial"/>
          <w:szCs w:val="24"/>
          <w:lang w:val="en-US"/>
        </w:rPr>
        <w:t>wetlands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treating agricultural non-point source pollution. </w:t>
      </w:r>
      <w:proofErr w:type="spellStart"/>
      <w:r w:rsidRPr="00042F29">
        <w:rPr>
          <w:rFonts w:ascii="Arial" w:hAnsi="Arial" w:cs="Arial"/>
          <w:szCs w:val="24"/>
        </w:rPr>
        <w:t>Ecological</w:t>
      </w:r>
      <w:proofErr w:type="spellEnd"/>
      <w:r w:rsidRPr="00042F29">
        <w:rPr>
          <w:rFonts w:ascii="Arial" w:hAnsi="Arial" w:cs="Arial"/>
          <w:szCs w:val="24"/>
        </w:rPr>
        <w:t xml:space="preserve"> </w:t>
      </w:r>
      <w:proofErr w:type="spellStart"/>
      <w:r w:rsidRPr="00042F29">
        <w:rPr>
          <w:rFonts w:ascii="Arial" w:hAnsi="Arial" w:cs="Arial"/>
          <w:szCs w:val="24"/>
        </w:rPr>
        <w:t>Engineering</w:t>
      </w:r>
      <w:proofErr w:type="spellEnd"/>
      <w:r w:rsidRPr="00042F29">
        <w:rPr>
          <w:rFonts w:ascii="Arial" w:hAnsi="Arial" w:cs="Arial"/>
          <w:szCs w:val="24"/>
        </w:rPr>
        <w:t xml:space="preserve">, 18: </w:t>
      </w:r>
      <w:r w:rsidR="005D71FC" w:rsidRPr="00042F29">
        <w:rPr>
          <w:rFonts w:ascii="Arial" w:hAnsi="Arial" w:cs="Arial"/>
          <w:szCs w:val="24"/>
        </w:rPr>
        <w:t xml:space="preserve">p. </w:t>
      </w:r>
      <w:r w:rsidRPr="00042F29">
        <w:rPr>
          <w:rFonts w:ascii="Arial" w:hAnsi="Arial" w:cs="Arial"/>
          <w:szCs w:val="24"/>
        </w:rPr>
        <w:t xml:space="preserve">351- </w:t>
      </w:r>
      <w:proofErr w:type="gramStart"/>
      <w:r w:rsidRPr="00042F29">
        <w:rPr>
          <w:rFonts w:ascii="Arial" w:hAnsi="Arial" w:cs="Arial"/>
          <w:szCs w:val="24"/>
        </w:rPr>
        <w:t>370, 2002</w:t>
      </w:r>
      <w:proofErr w:type="gramEnd"/>
      <w:r w:rsidRPr="00042F29">
        <w:rPr>
          <w:rFonts w:ascii="Arial" w:hAnsi="Arial" w:cs="Arial"/>
          <w:szCs w:val="24"/>
        </w:rPr>
        <w:t>.</w:t>
      </w:r>
    </w:p>
    <w:p w:rsidR="009D51A2" w:rsidRPr="00042F29" w:rsidRDefault="009D51A2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</w:rPr>
        <w:t>BRASIL, M. S.; MATOS, A. T.; SOAREZ, A. A. Plantio e desempenho fenológico da taboa (</w:t>
      </w:r>
      <w:proofErr w:type="spellStart"/>
      <w:r w:rsidRPr="00042F29">
        <w:rPr>
          <w:rFonts w:ascii="Arial" w:hAnsi="Arial" w:cs="Arial"/>
          <w:i/>
          <w:szCs w:val="24"/>
        </w:rPr>
        <w:t>Thypha</w:t>
      </w:r>
      <w:proofErr w:type="spellEnd"/>
      <w:r w:rsidRPr="00042F29">
        <w:rPr>
          <w:rFonts w:ascii="Arial" w:hAnsi="Arial" w:cs="Arial"/>
          <w:i/>
          <w:szCs w:val="24"/>
        </w:rPr>
        <w:t xml:space="preserve"> </w:t>
      </w:r>
      <w:proofErr w:type="gramStart"/>
      <w:r w:rsidRPr="00042F29">
        <w:rPr>
          <w:rFonts w:ascii="Arial" w:hAnsi="Arial" w:cs="Arial"/>
          <w:i/>
          <w:szCs w:val="24"/>
        </w:rPr>
        <w:t>sp</w:t>
      </w:r>
      <w:proofErr w:type="gramEnd"/>
      <w:r w:rsidRPr="00042F29">
        <w:rPr>
          <w:rFonts w:ascii="Arial" w:hAnsi="Arial" w:cs="Arial"/>
          <w:i/>
          <w:szCs w:val="24"/>
        </w:rPr>
        <w:t>.</w:t>
      </w:r>
      <w:r w:rsidRPr="00042F29">
        <w:rPr>
          <w:rFonts w:ascii="Arial" w:hAnsi="Arial" w:cs="Arial"/>
          <w:szCs w:val="24"/>
        </w:rPr>
        <w:t>) utilizada no tratamento de esgoto doméstico em sistema alagado construído.</w:t>
      </w:r>
      <w:r w:rsidR="007A3B84" w:rsidRPr="00042F2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7A3B84" w:rsidRPr="00042F29">
        <w:rPr>
          <w:rFonts w:ascii="Arial" w:hAnsi="Arial" w:cs="Arial"/>
          <w:szCs w:val="24"/>
          <w:lang w:val="en-US"/>
        </w:rPr>
        <w:t>Engenharia</w:t>
      </w:r>
      <w:proofErr w:type="spellEnd"/>
      <w:r w:rsidR="007A3B84"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A3B84" w:rsidRPr="00042F29">
        <w:rPr>
          <w:rFonts w:ascii="Arial" w:hAnsi="Arial" w:cs="Arial"/>
          <w:szCs w:val="24"/>
          <w:lang w:val="en-US"/>
        </w:rPr>
        <w:t>Sanitária</w:t>
      </w:r>
      <w:proofErr w:type="spellEnd"/>
      <w:r w:rsidR="007A3B84" w:rsidRPr="00042F29">
        <w:rPr>
          <w:rFonts w:ascii="Arial" w:hAnsi="Arial" w:cs="Arial"/>
          <w:szCs w:val="24"/>
          <w:lang w:val="en-US"/>
        </w:rPr>
        <w:t xml:space="preserve"> e </w:t>
      </w:r>
      <w:proofErr w:type="spellStart"/>
      <w:r w:rsidR="007A3B84" w:rsidRPr="00042F29">
        <w:rPr>
          <w:rFonts w:ascii="Arial" w:hAnsi="Arial" w:cs="Arial"/>
          <w:szCs w:val="24"/>
          <w:lang w:val="en-US"/>
        </w:rPr>
        <w:t>Ambiental</w:t>
      </w:r>
      <w:proofErr w:type="spellEnd"/>
      <w:r w:rsidR="007A3B84" w:rsidRPr="00042F29">
        <w:rPr>
          <w:rFonts w:ascii="Arial" w:hAnsi="Arial" w:cs="Arial"/>
          <w:szCs w:val="24"/>
          <w:lang w:val="en-US"/>
        </w:rPr>
        <w:t xml:space="preserve">, </w:t>
      </w:r>
      <w:r w:rsidR="00913D2C" w:rsidRPr="00042F29">
        <w:rPr>
          <w:rFonts w:ascii="Arial" w:hAnsi="Arial" w:cs="Arial"/>
          <w:szCs w:val="24"/>
          <w:lang w:val="en-US"/>
        </w:rPr>
        <w:t>v</w:t>
      </w:r>
      <w:r w:rsidR="002C52B6" w:rsidRPr="00042F29">
        <w:rPr>
          <w:rFonts w:ascii="Arial" w:hAnsi="Arial" w:cs="Arial"/>
          <w:szCs w:val="24"/>
          <w:lang w:val="en-US"/>
        </w:rPr>
        <w:t>ol. 12</w:t>
      </w:r>
      <w:r w:rsidR="00913D2C" w:rsidRPr="00042F29">
        <w:rPr>
          <w:rFonts w:ascii="Arial" w:hAnsi="Arial" w:cs="Arial"/>
          <w:szCs w:val="24"/>
          <w:lang w:val="en-US"/>
        </w:rPr>
        <w:t xml:space="preserve">, </w:t>
      </w:r>
      <w:r w:rsidR="002C52B6" w:rsidRPr="00042F29">
        <w:rPr>
          <w:rFonts w:ascii="Arial" w:hAnsi="Arial" w:cs="Arial"/>
          <w:szCs w:val="24"/>
          <w:lang w:val="en-US"/>
        </w:rPr>
        <w:t>n</w:t>
      </w:r>
      <w:r w:rsidR="00913D2C" w:rsidRPr="00042F29">
        <w:rPr>
          <w:rFonts w:ascii="Arial" w:hAnsi="Arial" w:cs="Arial"/>
          <w:szCs w:val="24"/>
          <w:lang w:val="en-US"/>
        </w:rPr>
        <w:t>. 3, p. 266-272,</w:t>
      </w:r>
      <w:r w:rsidR="007A3B84" w:rsidRPr="00042F29">
        <w:rPr>
          <w:rFonts w:ascii="Arial" w:hAnsi="Arial" w:cs="Arial"/>
          <w:szCs w:val="24"/>
          <w:lang w:val="en-US"/>
        </w:rPr>
        <w:t xml:space="preserve"> 2007.</w:t>
      </w:r>
      <w:proofErr w:type="gramEnd"/>
    </w:p>
    <w:p w:rsidR="009670A7" w:rsidRPr="00042F29" w:rsidRDefault="00B238DE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  <w:lang w:val="en-US"/>
        </w:rPr>
        <w:t>C</w:t>
      </w:r>
      <w:r w:rsidR="0033050B" w:rsidRPr="00042F29">
        <w:rPr>
          <w:rFonts w:ascii="Arial" w:hAnsi="Arial" w:cs="Arial"/>
          <w:szCs w:val="24"/>
          <w:lang w:val="en-US"/>
        </w:rPr>
        <w:t>OOPER</w:t>
      </w:r>
      <w:r w:rsidRPr="00042F29">
        <w:rPr>
          <w:rFonts w:ascii="Arial" w:hAnsi="Arial" w:cs="Arial"/>
          <w:szCs w:val="24"/>
          <w:lang w:val="en-US"/>
        </w:rPr>
        <w:t>, P.</w:t>
      </w:r>
      <w:r w:rsidR="0033050B" w:rsidRPr="00042F29">
        <w:rPr>
          <w:rFonts w:ascii="Arial" w:hAnsi="Arial" w:cs="Arial"/>
          <w:szCs w:val="24"/>
          <w:lang w:val="en-US"/>
        </w:rPr>
        <w:t xml:space="preserve"> </w:t>
      </w:r>
      <w:r w:rsidR="005D71FC" w:rsidRPr="00042F29">
        <w:rPr>
          <w:rFonts w:ascii="Arial" w:hAnsi="Arial" w:cs="Arial"/>
          <w:szCs w:val="24"/>
          <w:lang w:val="en-US"/>
        </w:rPr>
        <w:t>F.;</w:t>
      </w:r>
      <w:r w:rsidRPr="00042F29">
        <w:rPr>
          <w:rFonts w:ascii="Arial" w:hAnsi="Arial" w:cs="Arial"/>
          <w:szCs w:val="24"/>
          <w:lang w:val="en-US"/>
        </w:rPr>
        <w:t xml:space="preserve"> F</w:t>
      </w:r>
      <w:r w:rsidR="0033050B" w:rsidRPr="00042F29">
        <w:rPr>
          <w:rFonts w:ascii="Arial" w:hAnsi="Arial" w:cs="Arial"/>
          <w:szCs w:val="24"/>
          <w:lang w:val="en-US"/>
        </w:rPr>
        <w:t>INDLATER</w:t>
      </w:r>
      <w:r w:rsidRPr="00042F29">
        <w:rPr>
          <w:rFonts w:ascii="Arial" w:hAnsi="Arial" w:cs="Arial"/>
          <w:szCs w:val="24"/>
          <w:lang w:val="en-US"/>
        </w:rPr>
        <w:t xml:space="preserve">, B. C. Constructed wetlands in water pollution control, International Association on Water Pollution Research and Control, </w:t>
      </w:r>
      <w:proofErr w:type="spellStart"/>
      <w:r w:rsidRPr="00042F29">
        <w:rPr>
          <w:rFonts w:ascii="Arial" w:hAnsi="Arial" w:cs="Arial"/>
          <w:szCs w:val="24"/>
          <w:lang w:val="en-US"/>
        </w:rPr>
        <w:t>Pergamon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Press, Oxford, 1990</w:t>
      </w:r>
      <w:r w:rsidR="0030793B" w:rsidRPr="00042F29">
        <w:rPr>
          <w:rFonts w:ascii="Arial" w:hAnsi="Arial" w:cs="Arial"/>
          <w:szCs w:val="24"/>
          <w:lang w:val="en-US"/>
        </w:rPr>
        <w:t>.</w:t>
      </w:r>
    </w:p>
    <w:p w:rsidR="00B24175" w:rsidRPr="00042F29" w:rsidRDefault="00B24175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>DANTAS, F. V. A.; LEONETI, A. B.; OLIVEIRA, S. V. W. B.; OLIVEIRA, M. M. B. Uma análise da situação do saneamento no Brasil. FACEF Pesquisa: Desenvolvimento e Gestão, v.</w:t>
      </w:r>
      <w:r w:rsidR="009101EF" w:rsidRPr="00042F29">
        <w:rPr>
          <w:rFonts w:ascii="Arial" w:hAnsi="Arial" w:cs="Arial"/>
          <w:szCs w:val="24"/>
        </w:rPr>
        <w:t xml:space="preserve"> </w:t>
      </w:r>
      <w:r w:rsidRPr="00042F29">
        <w:rPr>
          <w:rFonts w:ascii="Arial" w:hAnsi="Arial" w:cs="Arial"/>
          <w:szCs w:val="24"/>
        </w:rPr>
        <w:t>15, n</w:t>
      </w:r>
      <w:r w:rsidR="00913D2C" w:rsidRPr="00042F29">
        <w:rPr>
          <w:rFonts w:ascii="Arial" w:hAnsi="Arial" w:cs="Arial"/>
          <w:szCs w:val="24"/>
        </w:rPr>
        <w:t xml:space="preserve">. </w:t>
      </w:r>
      <w:r w:rsidRPr="00042F29">
        <w:rPr>
          <w:rFonts w:ascii="Arial" w:hAnsi="Arial" w:cs="Arial"/>
          <w:szCs w:val="24"/>
        </w:rPr>
        <w:t>3, p. 272-284, 2012.</w:t>
      </w:r>
    </w:p>
    <w:p w:rsidR="002D6605" w:rsidRPr="00042F29" w:rsidRDefault="002D6605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</w:rPr>
        <w:t>DINIZ, C. R.; CEBALLOS, B. S. O</w:t>
      </w:r>
      <w:proofErr w:type="gramStart"/>
      <w:r w:rsidRPr="00042F29">
        <w:rPr>
          <w:rFonts w:ascii="Arial" w:hAnsi="Arial" w:cs="Arial"/>
          <w:szCs w:val="24"/>
        </w:rPr>
        <w:t>.;</w:t>
      </w:r>
      <w:proofErr w:type="gramEnd"/>
      <w:r w:rsidRPr="00042F29">
        <w:rPr>
          <w:rFonts w:ascii="Arial" w:hAnsi="Arial" w:cs="Arial"/>
          <w:szCs w:val="24"/>
        </w:rPr>
        <w:t xml:space="preserve"> BARBOSA, J. E. L.; KONIG, A. Uso de </w:t>
      </w:r>
      <w:proofErr w:type="spellStart"/>
      <w:r w:rsidRPr="00042F29">
        <w:rPr>
          <w:rFonts w:ascii="Arial" w:hAnsi="Arial" w:cs="Arial"/>
          <w:szCs w:val="24"/>
        </w:rPr>
        <w:t>macrófitas</w:t>
      </w:r>
      <w:proofErr w:type="spellEnd"/>
      <w:r w:rsidRPr="00042F29">
        <w:rPr>
          <w:rFonts w:ascii="Arial" w:hAnsi="Arial" w:cs="Arial"/>
          <w:szCs w:val="24"/>
        </w:rPr>
        <w:t xml:space="preserve"> aquáticas como solução</w:t>
      </w:r>
      <w:r w:rsidR="00056BBE" w:rsidRPr="00042F29">
        <w:rPr>
          <w:rFonts w:ascii="Arial" w:hAnsi="Arial" w:cs="Arial"/>
          <w:szCs w:val="24"/>
        </w:rPr>
        <w:t xml:space="preserve"> </w:t>
      </w:r>
      <w:r w:rsidRPr="00042F29">
        <w:rPr>
          <w:rFonts w:ascii="Arial" w:hAnsi="Arial" w:cs="Arial"/>
          <w:szCs w:val="24"/>
        </w:rPr>
        <w:t xml:space="preserve">ecológica para melhoria da qualidade de água ecológica para melhoria da qualidade de água. Revista Brasileira de Eng. </w:t>
      </w:r>
      <w:proofErr w:type="spellStart"/>
      <w:r w:rsidRPr="00042F29">
        <w:rPr>
          <w:rFonts w:ascii="Arial" w:hAnsi="Arial" w:cs="Arial"/>
          <w:szCs w:val="24"/>
        </w:rPr>
        <w:t>Agríc</w:t>
      </w:r>
      <w:proofErr w:type="spellEnd"/>
      <w:r w:rsidRPr="00042F29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Pr="00042F29">
        <w:rPr>
          <w:rFonts w:ascii="Arial" w:hAnsi="Arial" w:cs="Arial"/>
          <w:szCs w:val="24"/>
          <w:lang w:val="en-US"/>
        </w:rPr>
        <w:t>Ambiental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, Campina Grande, </w:t>
      </w:r>
      <w:proofErr w:type="spellStart"/>
      <w:r w:rsidRPr="00042F29">
        <w:rPr>
          <w:rFonts w:ascii="Arial" w:hAnsi="Arial" w:cs="Arial"/>
          <w:szCs w:val="24"/>
          <w:lang w:val="en-US"/>
        </w:rPr>
        <w:t>Suplemento</w:t>
      </w:r>
      <w:proofErr w:type="spellEnd"/>
      <w:r w:rsidRPr="00042F29">
        <w:rPr>
          <w:rFonts w:ascii="Arial" w:hAnsi="Arial" w:cs="Arial"/>
          <w:szCs w:val="24"/>
          <w:lang w:val="en-US"/>
        </w:rPr>
        <w:t>, p. 226-230, 2005.</w:t>
      </w:r>
      <w:proofErr w:type="gramEnd"/>
    </w:p>
    <w:p w:rsidR="00FD35D9" w:rsidRPr="00042F29" w:rsidRDefault="00AF0428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  <w:lang w:val="en-US"/>
        </w:rPr>
        <w:t xml:space="preserve">ESTEVES, F. A. Die </w:t>
      </w:r>
      <w:proofErr w:type="spellStart"/>
      <w:r w:rsidRPr="00042F29">
        <w:rPr>
          <w:rFonts w:ascii="Arial" w:hAnsi="Arial" w:cs="Arial"/>
          <w:szCs w:val="24"/>
          <w:lang w:val="en-US"/>
        </w:rPr>
        <w:t>Bedeuntung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der </w:t>
      </w:r>
      <w:proofErr w:type="spellStart"/>
      <w:r w:rsidRPr="00042F29">
        <w:rPr>
          <w:rFonts w:ascii="Arial" w:hAnsi="Arial" w:cs="Arial"/>
          <w:szCs w:val="24"/>
          <w:lang w:val="en-US"/>
        </w:rPr>
        <w:t>aquatischem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042F29">
        <w:rPr>
          <w:rFonts w:ascii="Arial" w:hAnsi="Arial" w:cs="Arial"/>
          <w:szCs w:val="24"/>
          <w:lang w:val="en-US"/>
        </w:rPr>
        <w:t>Makrophyten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042F29">
        <w:rPr>
          <w:rFonts w:ascii="Arial" w:hAnsi="Arial" w:cs="Arial"/>
          <w:szCs w:val="24"/>
          <w:lang w:val="en-US"/>
        </w:rPr>
        <w:t>fu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den </w:t>
      </w:r>
      <w:proofErr w:type="spellStart"/>
      <w:r w:rsidRPr="00042F29">
        <w:rPr>
          <w:rFonts w:ascii="Arial" w:hAnsi="Arial" w:cs="Arial"/>
          <w:szCs w:val="24"/>
          <w:lang w:val="en-US"/>
        </w:rPr>
        <w:t>Stoffhaushalt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des </w:t>
      </w:r>
      <w:proofErr w:type="spellStart"/>
      <w:r w:rsidRPr="00042F29">
        <w:rPr>
          <w:rFonts w:ascii="Arial" w:hAnsi="Arial" w:cs="Arial"/>
          <w:szCs w:val="24"/>
          <w:lang w:val="en-US"/>
        </w:rPr>
        <w:t>Schöhsses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. </w:t>
      </w:r>
      <w:r w:rsidR="00FD35D9" w:rsidRPr="00042F29">
        <w:rPr>
          <w:rFonts w:ascii="Arial" w:hAnsi="Arial" w:cs="Arial"/>
          <w:szCs w:val="24"/>
          <w:lang w:val="en-US"/>
        </w:rPr>
        <w:t xml:space="preserve">III. Die </w:t>
      </w:r>
      <w:proofErr w:type="spellStart"/>
      <w:r w:rsidR="00FD35D9" w:rsidRPr="00042F29">
        <w:rPr>
          <w:rFonts w:ascii="Arial" w:hAnsi="Arial" w:cs="Arial"/>
          <w:szCs w:val="24"/>
          <w:lang w:val="en-US"/>
        </w:rPr>
        <w:t>anorganischen</w:t>
      </w:r>
      <w:proofErr w:type="spellEnd"/>
      <w:r w:rsidR="00FD35D9"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FD35D9" w:rsidRPr="00042F29">
        <w:rPr>
          <w:rFonts w:ascii="Arial" w:hAnsi="Arial" w:cs="Arial"/>
          <w:szCs w:val="24"/>
          <w:lang w:val="en-US"/>
        </w:rPr>
        <w:t>Hauptbestandteile</w:t>
      </w:r>
      <w:proofErr w:type="spellEnd"/>
      <w:r w:rsidR="00FD35D9" w:rsidRPr="00042F29">
        <w:rPr>
          <w:rFonts w:ascii="Arial" w:hAnsi="Arial" w:cs="Arial"/>
          <w:szCs w:val="24"/>
          <w:lang w:val="en-US"/>
        </w:rPr>
        <w:t xml:space="preserve"> der </w:t>
      </w:r>
      <w:proofErr w:type="spellStart"/>
      <w:r w:rsidR="00FD35D9" w:rsidRPr="00042F29">
        <w:rPr>
          <w:rFonts w:ascii="Arial" w:hAnsi="Arial" w:cs="Arial"/>
          <w:szCs w:val="24"/>
          <w:lang w:val="en-US"/>
        </w:rPr>
        <w:t>aquatischen</w:t>
      </w:r>
      <w:proofErr w:type="spellEnd"/>
      <w:r w:rsidR="00FD35D9"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FD35D9" w:rsidRPr="00042F29">
        <w:rPr>
          <w:rFonts w:ascii="Arial" w:hAnsi="Arial" w:cs="Arial"/>
          <w:szCs w:val="24"/>
          <w:lang w:val="en-US"/>
        </w:rPr>
        <w:t>Makcrophyten</w:t>
      </w:r>
      <w:proofErr w:type="spellEnd"/>
      <w:r w:rsidR="00FD35D9" w:rsidRPr="00042F29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="00FD35D9" w:rsidRPr="00042F29">
        <w:rPr>
          <w:rFonts w:ascii="Arial" w:hAnsi="Arial" w:cs="Arial"/>
          <w:szCs w:val="24"/>
        </w:rPr>
        <w:t>Gewä</w:t>
      </w:r>
      <w:r w:rsidR="0033050B" w:rsidRPr="00042F29">
        <w:rPr>
          <w:rFonts w:ascii="Arial" w:hAnsi="Arial" w:cs="Arial"/>
          <w:szCs w:val="24"/>
        </w:rPr>
        <w:t>sser</w:t>
      </w:r>
      <w:proofErr w:type="spellEnd"/>
      <w:r w:rsidR="0033050B" w:rsidRPr="00042F29">
        <w:rPr>
          <w:rFonts w:ascii="Arial" w:hAnsi="Arial" w:cs="Arial"/>
          <w:szCs w:val="24"/>
        </w:rPr>
        <w:t xml:space="preserve"> </w:t>
      </w:r>
      <w:proofErr w:type="spellStart"/>
      <w:r w:rsidR="0033050B" w:rsidRPr="00042F29">
        <w:rPr>
          <w:rFonts w:ascii="Arial" w:hAnsi="Arial" w:cs="Arial"/>
          <w:szCs w:val="24"/>
        </w:rPr>
        <w:t>und</w:t>
      </w:r>
      <w:proofErr w:type="spellEnd"/>
      <w:r w:rsidR="0033050B" w:rsidRPr="00042F29">
        <w:rPr>
          <w:rFonts w:ascii="Arial" w:hAnsi="Arial" w:cs="Arial"/>
          <w:szCs w:val="24"/>
        </w:rPr>
        <w:t xml:space="preserve"> </w:t>
      </w:r>
      <w:proofErr w:type="spellStart"/>
      <w:r w:rsidR="0033050B" w:rsidRPr="00042F29">
        <w:rPr>
          <w:rFonts w:ascii="Arial" w:hAnsi="Arial" w:cs="Arial"/>
          <w:szCs w:val="24"/>
        </w:rPr>
        <w:t>Abwässer</w:t>
      </w:r>
      <w:proofErr w:type="spellEnd"/>
      <w:r w:rsidR="0033050B" w:rsidRPr="00042F29">
        <w:rPr>
          <w:rFonts w:ascii="Arial" w:hAnsi="Arial" w:cs="Arial"/>
          <w:szCs w:val="24"/>
        </w:rPr>
        <w:t xml:space="preserve">, </w:t>
      </w:r>
      <w:proofErr w:type="gramStart"/>
      <w:r w:rsidR="0033050B" w:rsidRPr="00042F29">
        <w:rPr>
          <w:rFonts w:ascii="Arial" w:hAnsi="Arial" w:cs="Arial"/>
          <w:szCs w:val="24"/>
        </w:rPr>
        <w:t>66/67:</w:t>
      </w:r>
      <w:proofErr w:type="gramEnd"/>
      <w:r w:rsidR="005D71FC" w:rsidRPr="00042F29">
        <w:rPr>
          <w:rFonts w:ascii="Arial" w:hAnsi="Arial" w:cs="Arial"/>
          <w:szCs w:val="24"/>
        </w:rPr>
        <w:t>p.</w:t>
      </w:r>
      <w:r w:rsidR="0033050B" w:rsidRPr="00042F29">
        <w:rPr>
          <w:rFonts w:ascii="Arial" w:hAnsi="Arial" w:cs="Arial"/>
          <w:szCs w:val="24"/>
        </w:rPr>
        <w:t xml:space="preserve"> 29-94, 1980.</w:t>
      </w:r>
    </w:p>
    <w:p w:rsidR="005C5434" w:rsidRPr="00042F29" w:rsidRDefault="005C5434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</w:rPr>
        <w:t xml:space="preserve">FRANÇA, J. B. A.; TEIXEIRA, I. R.; FERREIRA, A. A.; NETO, S. A. Eficiência das </w:t>
      </w:r>
      <w:proofErr w:type="spellStart"/>
      <w:r w:rsidRPr="00042F29">
        <w:rPr>
          <w:rFonts w:ascii="Arial" w:hAnsi="Arial" w:cs="Arial"/>
          <w:szCs w:val="24"/>
        </w:rPr>
        <w:t>macrófitas</w:t>
      </w:r>
      <w:proofErr w:type="spellEnd"/>
      <w:r w:rsidRPr="00042F29">
        <w:rPr>
          <w:rFonts w:ascii="Arial" w:hAnsi="Arial" w:cs="Arial"/>
          <w:szCs w:val="24"/>
        </w:rPr>
        <w:t xml:space="preserve"> </w:t>
      </w:r>
      <w:proofErr w:type="spellStart"/>
      <w:r w:rsidRPr="00042F29">
        <w:rPr>
          <w:rFonts w:ascii="Arial" w:hAnsi="Arial" w:cs="Arial"/>
          <w:i/>
          <w:szCs w:val="24"/>
        </w:rPr>
        <w:t>Eichhornia</w:t>
      </w:r>
      <w:proofErr w:type="spellEnd"/>
      <w:r w:rsidRPr="00042F29">
        <w:rPr>
          <w:rFonts w:ascii="Arial" w:hAnsi="Arial" w:cs="Arial"/>
          <w:i/>
          <w:szCs w:val="24"/>
        </w:rPr>
        <w:t xml:space="preserve"> </w:t>
      </w:r>
      <w:proofErr w:type="spellStart"/>
      <w:r w:rsidRPr="00042F29">
        <w:rPr>
          <w:rFonts w:ascii="Arial" w:hAnsi="Arial" w:cs="Arial"/>
          <w:i/>
          <w:szCs w:val="24"/>
        </w:rPr>
        <w:t>crassipes</w:t>
      </w:r>
      <w:proofErr w:type="spellEnd"/>
      <w:r w:rsidRPr="00042F29">
        <w:rPr>
          <w:rFonts w:ascii="Arial" w:hAnsi="Arial" w:cs="Arial"/>
          <w:i/>
          <w:szCs w:val="24"/>
        </w:rPr>
        <w:t xml:space="preserve"> </w:t>
      </w:r>
      <w:r w:rsidRPr="00042F29">
        <w:rPr>
          <w:rFonts w:ascii="Arial" w:hAnsi="Arial" w:cs="Arial"/>
          <w:szCs w:val="24"/>
        </w:rPr>
        <w:t>(Mart</w:t>
      </w:r>
      <w:proofErr w:type="gramStart"/>
      <w:r w:rsidRPr="00042F29">
        <w:rPr>
          <w:rFonts w:ascii="Arial" w:hAnsi="Arial" w:cs="Arial"/>
          <w:szCs w:val="24"/>
        </w:rPr>
        <w:t xml:space="preserve">.) </w:t>
      </w:r>
      <w:proofErr w:type="spellStart"/>
      <w:r w:rsidRPr="00042F29">
        <w:rPr>
          <w:rFonts w:ascii="Arial" w:hAnsi="Arial" w:cs="Arial"/>
          <w:szCs w:val="24"/>
        </w:rPr>
        <w:t>Solms</w:t>
      </w:r>
      <w:proofErr w:type="spellEnd"/>
      <w:proofErr w:type="gramEnd"/>
      <w:r w:rsidRPr="00042F29">
        <w:rPr>
          <w:rFonts w:ascii="Arial" w:hAnsi="Arial" w:cs="Arial"/>
          <w:szCs w:val="24"/>
        </w:rPr>
        <w:t xml:space="preserve">. (Aguapé) e </w:t>
      </w:r>
      <w:proofErr w:type="spellStart"/>
      <w:r w:rsidRPr="00042F29">
        <w:rPr>
          <w:rFonts w:ascii="Arial" w:hAnsi="Arial" w:cs="Arial"/>
          <w:i/>
          <w:szCs w:val="24"/>
        </w:rPr>
        <w:t>Pistia</w:t>
      </w:r>
      <w:proofErr w:type="spellEnd"/>
      <w:r w:rsidRPr="00042F29">
        <w:rPr>
          <w:rFonts w:ascii="Arial" w:hAnsi="Arial" w:cs="Arial"/>
          <w:i/>
          <w:szCs w:val="24"/>
        </w:rPr>
        <w:t xml:space="preserve"> </w:t>
      </w:r>
      <w:proofErr w:type="spellStart"/>
      <w:r w:rsidRPr="00042F29">
        <w:rPr>
          <w:rFonts w:ascii="Arial" w:hAnsi="Arial" w:cs="Arial"/>
          <w:i/>
          <w:szCs w:val="24"/>
        </w:rPr>
        <w:t>stratiotes</w:t>
      </w:r>
      <w:proofErr w:type="spellEnd"/>
      <w:r w:rsidRPr="00042F29">
        <w:rPr>
          <w:rFonts w:ascii="Arial" w:hAnsi="Arial" w:cs="Arial"/>
          <w:szCs w:val="24"/>
        </w:rPr>
        <w:t xml:space="preserve"> L. (Alface d’ água), cultivadas em diferentes materiais no tratamento de efluente sanitário bruto. </w:t>
      </w:r>
      <w:proofErr w:type="spellStart"/>
      <w:r w:rsidRPr="00042F29">
        <w:rPr>
          <w:rFonts w:ascii="Arial" w:hAnsi="Arial" w:cs="Arial"/>
          <w:szCs w:val="24"/>
          <w:lang w:val="en-US"/>
        </w:rPr>
        <w:t>Engenharia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proofErr w:type="gramStart"/>
      <w:r w:rsidRPr="00042F29">
        <w:rPr>
          <w:rFonts w:ascii="Arial" w:hAnsi="Arial" w:cs="Arial"/>
          <w:szCs w:val="24"/>
          <w:lang w:val="en-US"/>
        </w:rPr>
        <w:t>na</w:t>
      </w:r>
      <w:proofErr w:type="spellEnd"/>
      <w:proofErr w:type="gramEnd"/>
      <w:r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042F29">
        <w:rPr>
          <w:rFonts w:ascii="Arial" w:hAnsi="Arial" w:cs="Arial"/>
          <w:szCs w:val="24"/>
          <w:lang w:val="en-US"/>
        </w:rPr>
        <w:t>agricultura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042F29">
        <w:rPr>
          <w:rFonts w:ascii="Arial" w:hAnsi="Arial" w:cs="Arial"/>
          <w:szCs w:val="24"/>
          <w:lang w:val="en-US"/>
        </w:rPr>
        <w:t>viçosa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- MG, v.</w:t>
      </w:r>
      <w:r w:rsidR="00913D2C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20 n.</w:t>
      </w:r>
      <w:r w:rsidR="00913D2C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6, p. 554-653, 2012.</w:t>
      </w:r>
    </w:p>
    <w:p w:rsidR="00E364D0" w:rsidRPr="00042F29" w:rsidRDefault="00E364D0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proofErr w:type="gramStart"/>
      <w:r w:rsidRPr="00042F29">
        <w:rPr>
          <w:rFonts w:ascii="Arial" w:hAnsi="Arial" w:cs="Arial"/>
          <w:szCs w:val="24"/>
          <w:lang w:val="en-US"/>
        </w:rPr>
        <w:t>GUNT</w:t>
      </w:r>
      <w:r w:rsidR="00AC7AD6" w:rsidRPr="00042F29">
        <w:rPr>
          <w:rFonts w:ascii="Arial" w:hAnsi="Arial" w:cs="Arial"/>
          <w:szCs w:val="24"/>
          <w:lang w:val="en-US"/>
        </w:rPr>
        <w:t xml:space="preserve">ENSPERGEN, G. R.; STEARNS, F.; </w:t>
      </w:r>
      <w:r w:rsidRPr="00042F29">
        <w:rPr>
          <w:rFonts w:ascii="Arial" w:hAnsi="Arial" w:cs="Arial"/>
          <w:szCs w:val="24"/>
          <w:lang w:val="en-US"/>
        </w:rPr>
        <w:t>KADLEC, J. A. “Wetland vegetation”.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Anais: 1st International Conference on Constructed Wetlands for Wastewater Treatment, Chattanooga – Tennessee/USA, vol. </w:t>
      </w:r>
      <w:r w:rsidR="00AC7AD6" w:rsidRPr="00042F29">
        <w:rPr>
          <w:rFonts w:ascii="Arial" w:hAnsi="Arial" w:cs="Arial"/>
          <w:szCs w:val="24"/>
          <w:lang w:val="en-US"/>
        </w:rPr>
        <w:t>1</w:t>
      </w:r>
      <w:r w:rsidRPr="00042F29">
        <w:rPr>
          <w:rFonts w:ascii="Arial" w:hAnsi="Arial" w:cs="Arial"/>
          <w:szCs w:val="24"/>
          <w:lang w:val="en-US"/>
        </w:rPr>
        <w:t>, n</w:t>
      </w:r>
      <w:r w:rsidR="00AC7AD6" w:rsidRPr="00042F29">
        <w:rPr>
          <w:rFonts w:ascii="Arial" w:hAnsi="Arial" w:cs="Arial"/>
          <w:szCs w:val="24"/>
          <w:lang w:val="en-US"/>
        </w:rPr>
        <w:t>.</w:t>
      </w:r>
      <w:r w:rsidRPr="00042F29">
        <w:rPr>
          <w:rFonts w:ascii="Arial" w:hAnsi="Arial" w:cs="Arial"/>
          <w:szCs w:val="24"/>
          <w:lang w:val="en-US"/>
        </w:rPr>
        <w:t xml:space="preserve"> 5</w:t>
      </w:r>
      <w:r w:rsidR="00AC7AD6" w:rsidRPr="00042F29">
        <w:rPr>
          <w:rFonts w:ascii="Arial" w:hAnsi="Arial" w:cs="Arial"/>
          <w:szCs w:val="24"/>
          <w:lang w:val="en-US"/>
        </w:rPr>
        <w:t xml:space="preserve">, p. 73-88, </w:t>
      </w:r>
      <w:r w:rsidRPr="00042F29">
        <w:rPr>
          <w:rFonts w:ascii="Arial" w:hAnsi="Arial" w:cs="Arial"/>
          <w:szCs w:val="24"/>
          <w:lang w:val="en-US"/>
        </w:rPr>
        <w:t>1988.</w:t>
      </w:r>
    </w:p>
    <w:p w:rsidR="005F2F6F" w:rsidRPr="00042F29" w:rsidRDefault="005F2F6F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HENARES, M. N. P. Utilização de </w:t>
      </w:r>
      <w:proofErr w:type="spellStart"/>
      <w:r w:rsidRPr="00042F29">
        <w:rPr>
          <w:rFonts w:ascii="Arial" w:hAnsi="Arial" w:cs="Arial"/>
          <w:szCs w:val="24"/>
        </w:rPr>
        <w:t>macrófitas</w:t>
      </w:r>
      <w:proofErr w:type="spellEnd"/>
      <w:r w:rsidRPr="00042F29">
        <w:rPr>
          <w:rFonts w:ascii="Arial" w:hAnsi="Arial" w:cs="Arial"/>
          <w:szCs w:val="24"/>
        </w:rPr>
        <w:t xml:space="preserve"> aquáticas flutuantes no tratamento de efluentes de </w:t>
      </w:r>
      <w:proofErr w:type="spellStart"/>
      <w:r w:rsidRPr="00042F29">
        <w:rPr>
          <w:rFonts w:ascii="Arial" w:hAnsi="Arial" w:cs="Arial"/>
          <w:szCs w:val="24"/>
        </w:rPr>
        <w:t>carcinicultura</w:t>
      </w:r>
      <w:proofErr w:type="spellEnd"/>
      <w:r w:rsidRPr="00042F29">
        <w:rPr>
          <w:rFonts w:ascii="Arial" w:hAnsi="Arial" w:cs="Arial"/>
          <w:szCs w:val="24"/>
        </w:rPr>
        <w:t>. Dissertação (mestrado) - Universidade Estadual Paulista (UNESP)</w:t>
      </w:r>
      <w:r w:rsidR="00DD407E" w:rsidRPr="00042F29">
        <w:rPr>
          <w:rFonts w:ascii="Arial" w:hAnsi="Arial" w:cs="Arial"/>
          <w:szCs w:val="24"/>
        </w:rPr>
        <w:t xml:space="preserve">, Centro </w:t>
      </w:r>
      <w:r w:rsidRPr="00042F29">
        <w:rPr>
          <w:rFonts w:ascii="Arial" w:hAnsi="Arial" w:cs="Arial"/>
          <w:szCs w:val="24"/>
        </w:rPr>
        <w:t xml:space="preserve">de </w:t>
      </w:r>
      <w:proofErr w:type="spellStart"/>
      <w:r w:rsidRPr="00042F29">
        <w:rPr>
          <w:rFonts w:ascii="Arial" w:hAnsi="Arial" w:cs="Arial"/>
          <w:szCs w:val="24"/>
        </w:rPr>
        <w:t>Aqüicultura</w:t>
      </w:r>
      <w:proofErr w:type="spellEnd"/>
      <w:r w:rsidRPr="00042F29">
        <w:rPr>
          <w:rFonts w:ascii="Arial" w:hAnsi="Arial" w:cs="Arial"/>
          <w:szCs w:val="24"/>
        </w:rPr>
        <w:t>, 2008</w:t>
      </w:r>
      <w:r w:rsidR="00DD407E" w:rsidRPr="00042F29">
        <w:rPr>
          <w:rFonts w:ascii="Arial" w:hAnsi="Arial" w:cs="Arial"/>
          <w:szCs w:val="24"/>
        </w:rPr>
        <w:t>.</w:t>
      </w:r>
    </w:p>
    <w:p w:rsidR="0017649E" w:rsidRPr="00042F29" w:rsidRDefault="0017649E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B4206">
        <w:rPr>
          <w:rFonts w:ascii="Arial" w:hAnsi="Arial" w:cs="Arial"/>
          <w:szCs w:val="24"/>
        </w:rPr>
        <w:t xml:space="preserve">HENARES, M. N. P.; CAMARGO, A. F. M. Estimating nitrogen and phosphorus saturation point for </w:t>
      </w:r>
      <w:r w:rsidRPr="00CB4206">
        <w:rPr>
          <w:rFonts w:ascii="Arial" w:hAnsi="Arial" w:cs="Arial"/>
          <w:i/>
          <w:szCs w:val="24"/>
        </w:rPr>
        <w:t>Eichhornia crassipes</w:t>
      </w:r>
      <w:r w:rsidRPr="00CB4206">
        <w:rPr>
          <w:rFonts w:ascii="Arial" w:hAnsi="Arial" w:cs="Arial"/>
          <w:szCs w:val="24"/>
        </w:rPr>
        <w:t xml:space="preserve"> (Mart.) </w:t>
      </w:r>
      <w:proofErr w:type="spellStart"/>
      <w:r w:rsidRPr="00042F29">
        <w:rPr>
          <w:rFonts w:ascii="Arial" w:hAnsi="Arial" w:cs="Arial"/>
          <w:szCs w:val="24"/>
          <w:lang w:val="en-US"/>
        </w:rPr>
        <w:t>Solms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and </w:t>
      </w:r>
      <w:proofErr w:type="spellStart"/>
      <w:r w:rsidRPr="00042F29">
        <w:rPr>
          <w:rFonts w:ascii="Arial" w:hAnsi="Arial" w:cs="Arial"/>
          <w:i/>
          <w:szCs w:val="24"/>
          <w:lang w:val="en-US"/>
        </w:rPr>
        <w:t>Salvinia</w:t>
      </w:r>
      <w:proofErr w:type="spellEnd"/>
      <w:r w:rsidRPr="00042F29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042F29">
        <w:rPr>
          <w:rFonts w:ascii="Arial" w:hAnsi="Arial" w:cs="Arial"/>
          <w:i/>
          <w:szCs w:val="24"/>
          <w:lang w:val="en-US"/>
        </w:rPr>
        <w:t>molesta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Mitchell in </w:t>
      </w:r>
      <w:proofErr w:type="spellStart"/>
      <w:r w:rsidRPr="00042F29">
        <w:rPr>
          <w:rFonts w:ascii="Arial" w:hAnsi="Arial" w:cs="Arial"/>
          <w:szCs w:val="24"/>
          <w:lang w:val="en-US"/>
        </w:rPr>
        <w:t>mesocosms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used to treating aquaculture effluent. </w:t>
      </w:r>
      <w:r w:rsidR="00174DA0" w:rsidRPr="00042F29">
        <w:rPr>
          <w:rFonts w:ascii="Arial" w:hAnsi="Arial" w:cs="Arial"/>
          <w:szCs w:val="24"/>
        </w:rPr>
        <w:t xml:space="preserve">Acta </w:t>
      </w:r>
      <w:proofErr w:type="spellStart"/>
      <w:r w:rsidR="00174DA0" w:rsidRPr="00042F29">
        <w:rPr>
          <w:rFonts w:ascii="Arial" w:hAnsi="Arial" w:cs="Arial"/>
          <w:szCs w:val="24"/>
        </w:rPr>
        <w:t>Limnologica</w:t>
      </w:r>
      <w:proofErr w:type="spellEnd"/>
      <w:r w:rsidR="00174DA0" w:rsidRPr="00042F29">
        <w:rPr>
          <w:rFonts w:ascii="Arial" w:hAnsi="Arial" w:cs="Arial"/>
          <w:szCs w:val="24"/>
        </w:rPr>
        <w:t xml:space="preserve"> </w:t>
      </w:r>
      <w:proofErr w:type="spellStart"/>
      <w:r w:rsidR="00174DA0" w:rsidRPr="00042F29">
        <w:rPr>
          <w:rFonts w:ascii="Arial" w:hAnsi="Arial" w:cs="Arial"/>
          <w:szCs w:val="24"/>
        </w:rPr>
        <w:t>Brasiliensia</w:t>
      </w:r>
      <w:proofErr w:type="spellEnd"/>
      <w:r w:rsidR="00174DA0" w:rsidRPr="00042F29">
        <w:rPr>
          <w:rFonts w:ascii="Arial" w:hAnsi="Arial" w:cs="Arial"/>
          <w:szCs w:val="24"/>
        </w:rPr>
        <w:t>, vol. 26, n. 4, p. 420-428, 2014.</w:t>
      </w:r>
    </w:p>
    <w:p w:rsidR="00E364D0" w:rsidRPr="00042F29" w:rsidRDefault="00600C7E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CB4206">
        <w:rPr>
          <w:rFonts w:ascii="Arial" w:hAnsi="Arial" w:cs="Arial"/>
          <w:szCs w:val="24"/>
          <w:lang w:val="en-US"/>
        </w:rPr>
        <w:t xml:space="preserve">HOYER, M. V. </w:t>
      </w:r>
      <w:r w:rsidRPr="00CB4206">
        <w:rPr>
          <w:rFonts w:ascii="Arial" w:hAnsi="Arial" w:cs="Arial"/>
          <w:i/>
          <w:szCs w:val="24"/>
          <w:lang w:val="en-US"/>
        </w:rPr>
        <w:t>et al</w:t>
      </w:r>
      <w:r w:rsidRPr="00CB4206">
        <w:rPr>
          <w:rFonts w:ascii="Arial" w:hAnsi="Arial" w:cs="Arial"/>
          <w:szCs w:val="24"/>
          <w:lang w:val="en-US"/>
        </w:rPr>
        <w:t xml:space="preserve">. </w:t>
      </w:r>
      <w:r w:rsidR="00E364D0" w:rsidRPr="00042F29">
        <w:rPr>
          <w:rFonts w:ascii="Arial" w:hAnsi="Arial" w:cs="Arial"/>
          <w:szCs w:val="24"/>
          <w:lang w:val="en-US"/>
        </w:rPr>
        <w:t xml:space="preserve">Florida freshwater plants: A handbook of </w:t>
      </w:r>
      <w:proofErr w:type="spellStart"/>
      <w:r w:rsidR="00E364D0" w:rsidRPr="00042F29">
        <w:rPr>
          <w:rFonts w:ascii="Arial" w:hAnsi="Arial" w:cs="Arial"/>
          <w:szCs w:val="24"/>
          <w:lang w:val="en-US"/>
        </w:rPr>
        <w:t>commom</w:t>
      </w:r>
      <w:proofErr w:type="spellEnd"/>
      <w:r w:rsidR="00E364D0" w:rsidRPr="00042F29">
        <w:rPr>
          <w:rFonts w:ascii="Arial" w:hAnsi="Arial" w:cs="Arial"/>
          <w:szCs w:val="24"/>
          <w:lang w:val="en-US"/>
        </w:rPr>
        <w:t xml:space="preserve"> aquatic plants in Florida lakes. Gainesville: University of Florida, Institute of Food and</w:t>
      </w:r>
    </w:p>
    <w:p w:rsidR="00E364D0" w:rsidRPr="00042F29" w:rsidRDefault="00E364D0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proofErr w:type="gramStart"/>
      <w:r w:rsidRPr="00042F29">
        <w:rPr>
          <w:rFonts w:ascii="Arial" w:hAnsi="Arial" w:cs="Arial"/>
          <w:szCs w:val="24"/>
          <w:lang w:val="en-US"/>
        </w:rPr>
        <w:t>Agriculture Sciences</w:t>
      </w:r>
      <w:r w:rsidR="006B04EB" w:rsidRPr="00042F29">
        <w:rPr>
          <w:rFonts w:ascii="Arial" w:hAnsi="Arial" w:cs="Arial"/>
          <w:szCs w:val="24"/>
          <w:lang w:val="en-US"/>
        </w:rPr>
        <w:t>, p.256</w:t>
      </w:r>
      <w:r w:rsidRPr="00042F29">
        <w:rPr>
          <w:rFonts w:ascii="Arial" w:hAnsi="Arial" w:cs="Arial"/>
          <w:szCs w:val="24"/>
          <w:lang w:val="en-US"/>
        </w:rPr>
        <w:t>, 1996.</w:t>
      </w:r>
      <w:proofErr w:type="gramEnd"/>
    </w:p>
    <w:p w:rsidR="00E364D0" w:rsidRPr="00042F29" w:rsidRDefault="00E364D0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  <w:lang w:val="en-US"/>
        </w:rPr>
        <w:t>KADLEC, R.</w:t>
      </w:r>
      <w:r w:rsidR="00AA5B0E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H., KNIGHT, R.</w:t>
      </w:r>
      <w:r w:rsidR="00AA5B0E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L. Treatment wetlands. Boca Raton: CRC Lewis</w:t>
      </w:r>
      <w:r w:rsidR="00B24175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Publishers</w:t>
      </w:r>
      <w:r w:rsidR="00AA5B0E" w:rsidRPr="00042F29">
        <w:rPr>
          <w:rFonts w:ascii="Arial" w:hAnsi="Arial" w:cs="Arial"/>
          <w:szCs w:val="24"/>
          <w:lang w:val="en-US"/>
        </w:rPr>
        <w:t xml:space="preserve">. </w:t>
      </w:r>
      <w:r w:rsidR="004C7137" w:rsidRPr="00042F29">
        <w:rPr>
          <w:rFonts w:ascii="Arial" w:hAnsi="Arial" w:cs="Arial"/>
          <w:szCs w:val="24"/>
          <w:lang w:val="en-US"/>
        </w:rPr>
        <w:t>Cap. 1</w:t>
      </w:r>
      <w:r w:rsidRPr="00042F29">
        <w:rPr>
          <w:rFonts w:ascii="Arial" w:hAnsi="Arial" w:cs="Arial"/>
          <w:szCs w:val="24"/>
          <w:lang w:val="en-US"/>
        </w:rPr>
        <w:t>: Introduction to Wetlands for Treatment, p.</w:t>
      </w:r>
      <w:r w:rsidR="004C7137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3-18; Cap.3:</w:t>
      </w:r>
      <w:r w:rsidR="00B24175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Natural</w:t>
      </w:r>
      <w:r w:rsidR="00AA5B0E" w:rsidRPr="00042F29">
        <w:rPr>
          <w:rFonts w:ascii="Arial" w:hAnsi="Arial" w:cs="Arial"/>
          <w:szCs w:val="24"/>
          <w:lang w:val="en-US"/>
        </w:rPr>
        <w:t xml:space="preserve"> Systems for Treatment, p.</w:t>
      </w:r>
      <w:r w:rsidR="004C7137" w:rsidRPr="00042F29">
        <w:rPr>
          <w:rFonts w:ascii="Arial" w:hAnsi="Arial" w:cs="Arial"/>
          <w:szCs w:val="24"/>
          <w:lang w:val="en-US"/>
        </w:rPr>
        <w:t xml:space="preserve"> </w:t>
      </w:r>
      <w:r w:rsidR="00AA5B0E" w:rsidRPr="00042F29">
        <w:rPr>
          <w:rFonts w:ascii="Arial" w:hAnsi="Arial" w:cs="Arial"/>
          <w:szCs w:val="24"/>
          <w:lang w:val="en-US"/>
        </w:rPr>
        <w:t>31-43, 1996</w:t>
      </w:r>
      <w:r w:rsidR="0030793B" w:rsidRPr="00042F29">
        <w:rPr>
          <w:rFonts w:ascii="Arial" w:hAnsi="Arial" w:cs="Arial"/>
          <w:szCs w:val="24"/>
          <w:lang w:val="en-US"/>
        </w:rPr>
        <w:t>.</w:t>
      </w:r>
    </w:p>
    <w:p w:rsidR="00F845E9" w:rsidRPr="00042F29" w:rsidRDefault="00F845E9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proofErr w:type="gramStart"/>
      <w:r w:rsidRPr="00042F29">
        <w:rPr>
          <w:rFonts w:ascii="Arial" w:hAnsi="Arial" w:cs="Arial"/>
          <w:szCs w:val="24"/>
          <w:lang w:val="en-US"/>
        </w:rPr>
        <w:t>K</w:t>
      </w:r>
      <w:r w:rsidR="00AA5B0E" w:rsidRPr="00042F29">
        <w:rPr>
          <w:rFonts w:ascii="Arial" w:hAnsi="Arial" w:cs="Arial"/>
          <w:szCs w:val="24"/>
          <w:lang w:val="en-US"/>
        </w:rPr>
        <w:t>OROLEFF</w:t>
      </w:r>
      <w:r w:rsidRPr="00042F29">
        <w:rPr>
          <w:rFonts w:ascii="Arial" w:hAnsi="Arial" w:cs="Arial"/>
          <w:szCs w:val="24"/>
          <w:lang w:val="en-US"/>
        </w:rPr>
        <w:t>, F. Determination of nutrients.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In: GRASSHOFF, K. (ed.) Methods of seawater analysis. </w:t>
      </w:r>
      <w:proofErr w:type="spellStart"/>
      <w:proofErr w:type="gramStart"/>
      <w:r w:rsidRPr="00042F29">
        <w:rPr>
          <w:rFonts w:ascii="Arial" w:hAnsi="Arial" w:cs="Arial"/>
          <w:szCs w:val="24"/>
          <w:lang w:val="en-US"/>
        </w:rPr>
        <w:t>Verlag</w:t>
      </w:r>
      <w:proofErr w:type="spellEnd"/>
      <w:r w:rsidRPr="00042F29">
        <w:rPr>
          <w:rFonts w:ascii="Arial" w:hAnsi="Arial" w:cs="Arial"/>
          <w:szCs w:val="24"/>
          <w:lang w:val="en-US"/>
        </w:rPr>
        <w:t>.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042F29">
        <w:rPr>
          <w:rFonts w:ascii="Arial" w:hAnsi="Arial" w:cs="Arial"/>
          <w:szCs w:val="24"/>
          <w:lang w:val="en-US"/>
        </w:rPr>
        <w:t>Chemie</w:t>
      </w:r>
      <w:proofErr w:type="spellEnd"/>
      <w:r w:rsidR="005A006F"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5A006F" w:rsidRPr="00042F29">
        <w:rPr>
          <w:rFonts w:ascii="Arial" w:hAnsi="Arial" w:cs="Arial"/>
          <w:szCs w:val="24"/>
          <w:lang w:val="en-US"/>
        </w:rPr>
        <w:t>Weinhein</w:t>
      </w:r>
      <w:proofErr w:type="spellEnd"/>
      <w:r w:rsidR="005A006F" w:rsidRPr="00042F29">
        <w:rPr>
          <w:rFonts w:ascii="Arial" w:hAnsi="Arial" w:cs="Arial"/>
          <w:szCs w:val="24"/>
          <w:lang w:val="en-US"/>
        </w:rPr>
        <w:t>, New York, p. 117-181, 1976.</w:t>
      </w:r>
    </w:p>
    <w:p w:rsidR="00F845E9" w:rsidRPr="00042F29" w:rsidRDefault="00F845E9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  <w:lang w:val="en-US"/>
        </w:rPr>
        <w:t>M</w:t>
      </w:r>
      <w:r w:rsidR="005A006F" w:rsidRPr="00042F29">
        <w:rPr>
          <w:rFonts w:ascii="Arial" w:hAnsi="Arial" w:cs="Arial"/>
          <w:szCs w:val="24"/>
          <w:lang w:val="en-US"/>
        </w:rPr>
        <w:t>ACKERETH</w:t>
      </w:r>
      <w:r w:rsidRPr="00042F29">
        <w:rPr>
          <w:rFonts w:ascii="Arial" w:hAnsi="Arial" w:cs="Arial"/>
          <w:szCs w:val="24"/>
          <w:lang w:val="en-US"/>
        </w:rPr>
        <w:t>, F.</w:t>
      </w:r>
      <w:r w:rsidR="005A006F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I.</w:t>
      </w:r>
      <w:r w:rsidR="005A006F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F.; H</w:t>
      </w:r>
      <w:r w:rsidR="005A006F" w:rsidRPr="00042F29">
        <w:rPr>
          <w:rFonts w:ascii="Arial" w:hAnsi="Arial" w:cs="Arial"/>
          <w:szCs w:val="24"/>
          <w:lang w:val="en-US"/>
        </w:rPr>
        <w:t>ERON</w:t>
      </w:r>
      <w:r w:rsidR="00CB1299" w:rsidRPr="00042F29">
        <w:rPr>
          <w:rFonts w:ascii="Arial" w:hAnsi="Arial" w:cs="Arial"/>
          <w:szCs w:val="24"/>
          <w:lang w:val="en-US"/>
        </w:rPr>
        <w:t>, J.;</w:t>
      </w:r>
      <w:r w:rsidRPr="00042F29">
        <w:rPr>
          <w:rFonts w:ascii="Arial" w:hAnsi="Arial" w:cs="Arial"/>
          <w:szCs w:val="24"/>
          <w:lang w:val="en-US"/>
        </w:rPr>
        <w:t xml:space="preserve"> T</w:t>
      </w:r>
      <w:r w:rsidR="005A006F" w:rsidRPr="00042F29">
        <w:rPr>
          <w:rFonts w:ascii="Arial" w:hAnsi="Arial" w:cs="Arial"/>
          <w:szCs w:val="24"/>
          <w:lang w:val="en-US"/>
        </w:rPr>
        <w:t>ALLING</w:t>
      </w:r>
      <w:r w:rsidRPr="00042F29">
        <w:rPr>
          <w:rFonts w:ascii="Arial" w:hAnsi="Arial" w:cs="Arial"/>
          <w:szCs w:val="24"/>
          <w:lang w:val="en-US"/>
        </w:rPr>
        <w:t>, J.</w:t>
      </w:r>
      <w:r w:rsidR="005A006F" w:rsidRPr="00042F29">
        <w:rPr>
          <w:rFonts w:ascii="Arial" w:hAnsi="Arial" w:cs="Arial"/>
          <w:szCs w:val="24"/>
          <w:lang w:val="en-US"/>
        </w:rPr>
        <w:t xml:space="preserve"> </w:t>
      </w:r>
      <w:r w:rsidR="006D7D1A" w:rsidRPr="00042F29">
        <w:rPr>
          <w:rFonts w:ascii="Arial" w:hAnsi="Arial" w:cs="Arial"/>
          <w:szCs w:val="24"/>
          <w:lang w:val="en-US"/>
        </w:rPr>
        <w:t>F</w:t>
      </w:r>
      <w:r w:rsidRPr="00042F29">
        <w:rPr>
          <w:rFonts w:ascii="Arial" w:hAnsi="Arial" w:cs="Arial"/>
          <w:szCs w:val="24"/>
          <w:lang w:val="en-US"/>
        </w:rPr>
        <w:t xml:space="preserve">. Water analysis: some revised methods for limnologist. </w:t>
      </w:r>
      <w:proofErr w:type="spellStart"/>
      <w:r w:rsidRPr="00042F29">
        <w:rPr>
          <w:rFonts w:ascii="Arial" w:hAnsi="Arial" w:cs="Arial"/>
          <w:szCs w:val="24"/>
        </w:rPr>
        <w:t>Freshwater</w:t>
      </w:r>
      <w:proofErr w:type="spellEnd"/>
      <w:r w:rsidR="00DD12B0" w:rsidRPr="00042F29">
        <w:rPr>
          <w:rFonts w:ascii="Arial" w:hAnsi="Arial" w:cs="Arial"/>
          <w:szCs w:val="24"/>
        </w:rPr>
        <w:t xml:space="preserve"> </w:t>
      </w:r>
      <w:proofErr w:type="spellStart"/>
      <w:r w:rsidR="00DD12B0" w:rsidRPr="00042F29">
        <w:rPr>
          <w:rFonts w:ascii="Arial" w:hAnsi="Arial" w:cs="Arial"/>
          <w:szCs w:val="24"/>
        </w:rPr>
        <w:t>Biological</w:t>
      </w:r>
      <w:proofErr w:type="spellEnd"/>
      <w:r w:rsidR="00DD12B0" w:rsidRPr="00042F29">
        <w:rPr>
          <w:rFonts w:ascii="Arial" w:hAnsi="Arial" w:cs="Arial"/>
          <w:szCs w:val="24"/>
        </w:rPr>
        <w:t xml:space="preserve"> </w:t>
      </w:r>
      <w:proofErr w:type="spellStart"/>
      <w:r w:rsidR="00DD12B0" w:rsidRPr="00042F29">
        <w:rPr>
          <w:rFonts w:ascii="Arial" w:hAnsi="Arial" w:cs="Arial"/>
          <w:szCs w:val="24"/>
        </w:rPr>
        <w:t>Association</w:t>
      </w:r>
      <w:proofErr w:type="spellEnd"/>
      <w:r w:rsidR="00DD12B0" w:rsidRPr="00042F29">
        <w:rPr>
          <w:rFonts w:ascii="Arial" w:hAnsi="Arial" w:cs="Arial"/>
          <w:szCs w:val="24"/>
        </w:rPr>
        <w:t>, London,</w:t>
      </w:r>
      <w:r w:rsidRPr="00042F29">
        <w:rPr>
          <w:rFonts w:ascii="Arial" w:hAnsi="Arial" w:cs="Arial"/>
          <w:szCs w:val="24"/>
        </w:rPr>
        <w:t xml:space="preserve"> </w:t>
      </w:r>
      <w:r w:rsidR="005D71FC" w:rsidRPr="00042F29">
        <w:rPr>
          <w:rFonts w:ascii="Arial" w:hAnsi="Arial" w:cs="Arial"/>
          <w:szCs w:val="24"/>
        </w:rPr>
        <w:t xml:space="preserve">p.121, </w:t>
      </w:r>
      <w:r w:rsidRPr="00042F29">
        <w:rPr>
          <w:rFonts w:ascii="Arial" w:hAnsi="Arial" w:cs="Arial"/>
          <w:szCs w:val="24"/>
        </w:rPr>
        <w:t xml:space="preserve">1978. </w:t>
      </w:r>
    </w:p>
    <w:p w:rsidR="00F36925" w:rsidRPr="00042F29" w:rsidRDefault="00F36925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MANSOR, M. T. C. Uso de leito de macr6fitas no tratamento de águas </w:t>
      </w:r>
      <w:proofErr w:type="spellStart"/>
      <w:r w:rsidRPr="00042F29">
        <w:rPr>
          <w:rFonts w:ascii="Arial" w:hAnsi="Arial" w:cs="Arial"/>
          <w:szCs w:val="24"/>
        </w:rPr>
        <w:t>residuárias</w:t>
      </w:r>
      <w:proofErr w:type="spellEnd"/>
      <w:r w:rsidRPr="00042F29">
        <w:rPr>
          <w:rFonts w:ascii="Arial" w:hAnsi="Arial" w:cs="Arial"/>
          <w:szCs w:val="24"/>
        </w:rPr>
        <w:t>. Dissertação (mestrado) - Universidade Estadual de Campinas (UNICAMP). Faculdade de Engenharia Agrícola – Departamento de água e s</w:t>
      </w:r>
      <w:r w:rsidR="004C7137" w:rsidRPr="00042F29">
        <w:rPr>
          <w:rFonts w:ascii="Arial" w:hAnsi="Arial" w:cs="Arial"/>
          <w:szCs w:val="24"/>
        </w:rPr>
        <w:t>olo. Campinas – SP, p. 5-8,</w:t>
      </w:r>
      <w:r w:rsidRPr="00042F29">
        <w:rPr>
          <w:rFonts w:ascii="Arial" w:hAnsi="Arial" w:cs="Arial"/>
          <w:szCs w:val="24"/>
        </w:rPr>
        <w:t xml:space="preserve"> 1998.</w:t>
      </w:r>
    </w:p>
    <w:p w:rsidR="003902DD" w:rsidRPr="00042F29" w:rsidRDefault="00DE5B8E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MARTINS, </w:t>
      </w:r>
      <w:proofErr w:type="gramStart"/>
      <w:r w:rsidRPr="00042F29">
        <w:rPr>
          <w:rFonts w:ascii="Arial" w:hAnsi="Arial" w:cs="Arial"/>
          <w:szCs w:val="24"/>
        </w:rPr>
        <w:t>D.</w:t>
      </w:r>
      <w:proofErr w:type="gramEnd"/>
      <w:r w:rsidRPr="00042F29">
        <w:rPr>
          <w:rFonts w:ascii="Arial" w:hAnsi="Arial" w:cs="Arial"/>
          <w:szCs w:val="24"/>
        </w:rPr>
        <w:t>; CARBONARI, C. A.; TERRA, M.</w:t>
      </w:r>
      <w:r w:rsidR="003902DD" w:rsidRPr="00042F29">
        <w:rPr>
          <w:rFonts w:ascii="Arial" w:hAnsi="Arial" w:cs="Arial"/>
          <w:szCs w:val="24"/>
        </w:rPr>
        <w:t xml:space="preserve"> A.; MARCHI, S. R. Ação de adjuvantes na absorção e translocação de </w:t>
      </w:r>
      <w:proofErr w:type="spellStart"/>
      <w:r w:rsidR="003902DD" w:rsidRPr="00042F29">
        <w:rPr>
          <w:rFonts w:ascii="Arial" w:hAnsi="Arial" w:cs="Arial"/>
          <w:szCs w:val="24"/>
        </w:rPr>
        <w:t>glyphosate</w:t>
      </w:r>
      <w:proofErr w:type="spellEnd"/>
      <w:r w:rsidR="003902DD" w:rsidRPr="00042F29">
        <w:rPr>
          <w:rFonts w:ascii="Arial" w:hAnsi="Arial" w:cs="Arial"/>
          <w:szCs w:val="24"/>
        </w:rPr>
        <w:t xml:space="preserve"> em plantas de aguapé </w:t>
      </w:r>
    </w:p>
    <w:p w:rsidR="00DE5B8E" w:rsidRPr="00042F29" w:rsidRDefault="003902DD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>(</w:t>
      </w:r>
      <w:proofErr w:type="spellStart"/>
      <w:r w:rsidRPr="00042F29">
        <w:rPr>
          <w:rFonts w:ascii="Arial" w:hAnsi="Arial" w:cs="Arial"/>
          <w:i/>
          <w:szCs w:val="24"/>
        </w:rPr>
        <w:t>Eichhornia</w:t>
      </w:r>
      <w:proofErr w:type="spellEnd"/>
      <w:r w:rsidRPr="00042F29">
        <w:rPr>
          <w:rFonts w:ascii="Arial" w:hAnsi="Arial" w:cs="Arial"/>
          <w:i/>
          <w:szCs w:val="24"/>
        </w:rPr>
        <w:t xml:space="preserve"> </w:t>
      </w:r>
      <w:proofErr w:type="spellStart"/>
      <w:r w:rsidRPr="00042F29">
        <w:rPr>
          <w:rFonts w:ascii="Arial" w:hAnsi="Arial" w:cs="Arial"/>
          <w:i/>
          <w:szCs w:val="24"/>
        </w:rPr>
        <w:t>crassipes</w:t>
      </w:r>
      <w:proofErr w:type="spellEnd"/>
      <w:r w:rsidRPr="00042F29">
        <w:rPr>
          <w:rFonts w:ascii="Arial" w:hAnsi="Arial" w:cs="Arial"/>
          <w:szCs w:val="24"/>
        </w:rPr>
        <w:t>). Planta Daninha, Viçosa-MG, v. 27, n. 1, p. 155-163, 2009.</w:t>
      </w:r>
    </w:p>
    <w:p w:rsidR="00B52A1A" w:rsidRPr="00042F29" w:rsidRDefault="00F96FC0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</w:rPr>
        <w:t xml:space="preserve">MAZZOLA, M. Uso de leitos cultivados de fluxo vertical por batelada no pós-tratamentos de efluente de reator anaeróbico compartimento. Biblioteca digital da UNICAMP, Campinas, SP, 2003. Disponíveis em: &lt;http://libdigi.unicamp.br/document/¿code=vtls000299332&gt;. </w:t>
      </w:r>
      <w:proofErr w:type="spellStart"/>
      <w:r w:rsidRPr="00042F29">
        <w:rPr>
          <w:rFonts w:ascii="Arial" w:hAnsi="Arial" w:cs="Arial"/>
          <w:szCs w:val="24"/>
          <w:lang w:val="en-US"/>
        </w:rPr>
        <w:t>Acesso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042F29">
        <w:rPr>
          <w:rFonts w:ascii="Arial" w:hAnsi="Arial" w:cs="Arial"/>
          <w:szCs w:val="24"/>
          <w:lang w:val="en-US"/>
        </w:rPr>
        <w:t>em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: 04 </w:t>
      </w:r>
      <w:proofErr w:type="spellStart"/>
      <w:r w:rsidRPr="00042F29">
        <w:rPr>
          <w:rFonts w:ascii="Arial" w:hAnsi="Arial" w:cs="Arial"/>
          <w:szCs w:val="24"/>
          <w:lang w:val="en-US"/>
        </w:rPr>
        <w:t>mai</w:t>
      </w:r>
      <w:proofErr w:type="spellEnd"/>
      <w:r w:rsidRPr="00042F29">
        <w:rPr>
          <w:rFonts w:ascii="Arial" w:hAnsi="Arial" w:cs="Arial"/>
          <w:szCs w:val="24"/>
          <w:lang w:val="en-US"/>
        </w:rPr>
        <w:t>. 2014.</w:t>
      </w:r>
    </w:p>
    <w:p w:rsidR="008F64E3" w:rsidRPr="00042F29" w:rsidRDefault="00AB6325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042F29">
        <w:rPr>
          <w:rFonts w:ascii="Arial" w:hAnsi="Arial" w:cs="Arial"/>
          <w:szCs w:val="24"/>
          <w:lang w:val="en-US"/>
        </w:rPr>
        <w:t>MEERH</w:t>
      </w:r>
      <w:r w:rsidR="00863AE2" w:rsidRPr="00042F29">
        <w:rPr>
          <w:rFonts w:ascii="Arial" w:hAnsi="Arial" w:cs="Arial"/>
          <w:szCs w:val="24"/>
          <w:lang w:val="en-US"/>
        </w:rPr>
        <w:t>O</w:t>
      </w:r>
      <w:r w:rsidR="008F64E3" w:rsidRPr="00042F29">
        <w:rPr>
          <w:rFonts w:ascii="Arial" w:hAnsi="Arial" w:cs="Arial"/>
          <w:szCs w:val="24"/>
          <w:lang w:val="en-US"/>
        </w:rPr>
        <w:t>FF, M.; MAZZEO, N.; MOSS, B.; RODRÍGUEZ-GALLEGO, L.</w:t>
      </w:r>
      <w:proofErr w:type="gramEnd"/>
      <w:r w:rsidR="008F64E3" w:rsidRPr="00042F29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="008F64E3" w:rsidRPr="00042F29">
        <w:rPr>
          <w:rFonts w:ascii="Arial" w:hAnsi="Arial" w:cs="Arial"/>
          <w:szCs w:val="24"/>
          <w:lang w:val="en-US"/>
        </w:rPr>
        <w:t>The structuring role of free-floating versus submerged plants in a subtropical shallow lake.</w:t>
      </w:r>
      <w:proofErr w:type="gramEnd"/>
      <w:r w:rsidR="008F64E3" w:rsidRPr="00042F2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8F64E3" w:rsidRPr="00042F29">
        <w:rPr>
          <w:rFonts w:ascii="Arial" w:hAnsi="Arial" w:cs="Arial"/>
          <w:szCs w:val="24"/>
        </w:rPr>
        <w:t>Aquatic</w:t>
      </w:r>
      <w:proofErr w:type="spellEnd"/>
      <w:r w:rsidR="008F64E3" w:rsidRPr="00042F29">
        <w:rPr>
          <w:rFonts w:ascii="Arial" w:hAnsi="Arial" w:cs="Arial"/>
          <w:szCs w:val="24"/>
        </w:rPr>
        <w:t xml:space="preserve"> </w:t>
      </w:r>
      <w:proofErr w:type="spellStart"/>
      <w:r w:rsidR="008F64E3" w:rsidRPr="00042F29">
        <w:rPr>
          <w:rFonts w:ascii="Arial" w:hAnsi="Arial" w:cs="Arial"/>
          <w:szCs w:val="24"/>
        </w:rPr>
        <w:t>Ecology</w:t>
      </w:r>
      <w:proofErr w:type="spellEnd"/>
      <w:r w:rsidR="008F64E3" w:rsidRPr="00042F29">
        <w:rPr>
          <w:rFonts w:ascii="Arial" w:hAnsi="Arial" w:cs="Arial"/>
          <w:szCs w:val="24"/>
        </w:rPr>
        <w:t>, v. 37, n. 4, p. 377-391, 2003.</w:t>
      </w:r>
    </w:p>
    <w:p w:rsidR="00957102" w:rsidRPr="00042F29" w:rsidRDefault="00957102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POPMPÊO, M. Monitoramento e manejo de </w:t>
      </w:r>
      <w:proofErr w:type="spellStart"/>
      <w:r w:rsidRPr="00042F29">
        <w:rPr>
          <w:rFonts w:ascii="Arial" w:hAnsi="Arial" w:cs="Arial"/>
          <w:szCs w:val="24"/>
        </w:rPr>
        <w:t>macrófitas</w:t>
      </w:r>
      <w:proofErr w:type="spellEnd"/>
      <w:r w:rsidRPr="00042F29">
        <w:rPr>
          <w:rFonts w:ascii="Arial" w:hAnsi="Arial" w:cs="Arial"/>
          <w:szCs w:val="24"/>
        </w:rPr>
        <w:t xml:space="preserve"> aquáticas. </w:t>
      </w:r>
      <w:proofErr w:type="spellStart"/>
      <w:r w:rsidRPr="00042F29">
        <w:rPr>
          <w:rFonts w:ascii="Arial" w:hAnsi="Arial" w:cs="Arial"/>
          <w:szCs w:val="24"/>
        </w:rPr>
        <w:t>Oecol</w:t>
      </w:r>
      <w:proofErr w:type="spellEnd"/>
      <w:r w:rsidRPr="00042F29">
        <w:rPr>
          <w:rFonts w:ascii="Arial" w:hAnsi="Arial" w:cs="Arial"/>
          <w:szCs w:val="24"/>
        </w:rPr>
        <w:t>. Bras., v. 12, n. 3, p. 406-424, 2008.</w:t>
      </w:r>
    </w:p>
    <w:p w:rsidR="009B2EDE" w:rsidRPr="00042F29" w:rsidRDefault="009B2EDE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QUEGE, K. E. Tratamento de esgoto sanitário pelo sistema zona de raízes utilizando plantas de bambu. Dissertação de mestrado – Universidade Federal de Goiás (UFG), Escola de Engenharia Civil, Goiás-GO, 2011. </w:t>
      </w:r>
    </w:p>
    <w:p w:rsidR="00FF6167" w:rsidRPr="00042F29" w:rsidRDefault="00FF6167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ROMITELLO, M. S. Remoção de fósforo em efluentes secundários com emprego de </w:t>
      </w:r>
      <w:proofErr w:type="spellStart"/>
      <w:r w:rsidRPr="00042F29">
        <w:rPr>
          <w:rFonts w:ascii="Arial" w:hAnsi="Arial" w:cs="Arial"/>
          <w:szCs w:val="24"/>
        </w:rPr>
        <w:t>macrófitas</w:t>
      </w:r>
      <w:proofErr w:type="spellEnd"/>
      <w:r w:rsidRPr="00042F29">
        <w:rPr>
          <w:rFonts w:ascii="Arial" w:hAnsi="Arial" w:cs="Arial"/>
          <w:szCs w:val="24"/>
        </w:rPr>
        <w:t xml:space="preserve"> aquáticas do gênero </w:t>
      </w:r>
      <w:proofErr w:type="spellStart"/>
      <w:r w:rsidRPr="00042F29">
        <w:rPr>
          <w:rFonts w:ascii="Arial" w:hAnsi="Arial" w:cs="Arial"/>
          <w:i/>
          <w:szCs w:val="24"/>
        </w:rPr>
        <w:t>Eichhornia</w:t>
      </w:r>
      <w:proofErr w:type="spellEnd"/>
      <w:r w:rsidRPr="00042F29">
        <w:rPr>
          <w:rFonts w:ascii="Arial" w:hAnsi="Arial" w:cs="Arial"/>
          <w:szCs w:val="24"/>
        </w:rPr>
        <w:t>. Revista DAE, São Paulo, n. 133, p. 66-68, 1983.</w:t>
      </w:r>
    </w:p>
    <w:p w:rsidR="009B2EDE" w:rsidRPr="00042F29" w:rsidRDefault="00635800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</w:rPr>
        <w:t xml:space="preserve">SALATTI E. Utilização de sistemas de </w:t>
      </w:r>
      <w:proofErr w:type="spellStart"/>
      <w:r w:rsidRPr="00042F29">
        <w:rPr>
          <w:rFonts w:ascii="Arial" w:hAnsi="Arial" w:cs="Arial"/>
          <w:szCs w:val="24"/>
        </w:rPr>
        <w:t>wetlands</w:t>
      </w:r>
      <w:proofErr w:type="spellEnd"/>
      <w:r w:rsidRPr="00042F29">
        <w:rPr>
          <w:rFonts w:ascii="Arial" w:hAnsi="Arial" w:cs="Arial"/>
          <w:szCs w:val="24"/>
        </w:rPr>
        <w:t xml:space="preserve"> construídas para tratamento de águas. </w:t>
      </w:r>
      <w:proofErr w:type="spellStart"/>
      <w:proofErr w:type="gramStart"/>
      <w:r w:rsidRPr="00042F29">
        <w:rPr>
          <w:rFonts w:ascii="Arial" w:hAnsi="Arial" w:cs="Arial"/>
          <w:szCs w:val="24"/>
          <w:lang w:val="en-US"/>
        </w:rPr>
        <w:t>Biológico</w:t>
      </w:r>
      <w:proofErr w:type="spellEnd"/>
      <w:r w:rsidRPr="00042F29">
        <w:rPr>
          <w:rFonts w:ascii="Arial" w:hAnsi="Arial" w:cs="Arial"/>
          <w:szCs w:val="24"/>
          <w:lang w:val="en-US"/>
        </w:rPr>
        <w:t>, São Paulo, v.</w:t>
      </w:r>
      <w:r w:rsidR="008C531F"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  <w:lang w:val="en-US"/>
        </w:rPr>
        <w:t>65, n.1-2, p.113-116, 2003.</w:t>
      </w:r>
      <w:proofErr w:type="gramEnd"/>
    </w:p>
    <w:p w:rsidR="00361698" w:rsidRPr="00042F29" w:rsidRDefault="00361698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042F29">
        <w:rPr>
          <w:rFonts w:ascii="Arial" w:hAnsi="Arial" w:cs="Arial"/>
          <w:szCs w:val="24"/>
          <w:lang w:val="en-US"/>
        </w:rPr>
        <w:t xml:space="preserve">SALATI, E. FILHO; MANFRINATO, E.S.; SALATI, E. Secondary and tertiary treatment of urban sewage utilizing the </w:t>
      </w:r>
      <w:proofErr w:type="spellStart"/>
      <w:r w:rsidRPr="00042F29">
        <w:rPr>
          <w:rFonts w:ascii="Arial" w:hAnsi="Arial" w:cs="Arial"/>
          <w:szCs w:val="24"/>
          <w:lang w:val="en-US"/>
        </w:rPr>
        <w:t>hds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system with </w:t>
      </w:r>
      <w:proofErr w:type="spellStart"/>
      <w:r w:rsidRPr="00042F29">
        <w:rPr>
          <w:rFonts w:ascii="Arial" w:hAnsi="Arial" w:cs="Arial"/>
          <w:szCs w:val="24"/>
          <w:lang w:val="en-US"/>
        </w:rPr>
        <w:t>upflow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 transport.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In: INTERNATIONAL CONFERENCE ON WETLANDS SYSTEMS FOR WATER POLLUTION CONTROL, </w:t>
      </w:r>
      <w:proofErr w:type="gramStart"/>
      <w:r w:rsidRPr="00042F29">
        <w:rPr>
          <w:rFonts w:ascii="Arial" w:hAnsi="Arial" w:cs="Arial"/>
          <w:szCs w:val="24"/>
          <w:lang w:val="en-US"/>
        </w:rPr>
        <w:t>5.,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1996, </w:t>
      </w:r>
      <w:proofErr w:type="spellStart"/>
      <w:r w:rsidRPr="00042F29">
        <w:rPr>
          <w:rFonts w:ascii="Arial" w:hAnsi="Arial" w:cs="Arial"/>
          <w:szCs w:val="24"/>
          <w:lang w:val="en-US"/>
        </w:rPr>
        <w:t>Viena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Pr="00042F29">
        <w:rPr>
          <w:rFonts w:ascii="Arial" w:hAnsi="Arial" w:cs="Arial"/>
          <w:szCs w:val="24"/>
        </w:rPr>
        <w:t>Proceedings</w:t>
      </w:r>
      <w:proofErr w:type="spellEnd"/>
      <w:r w:rsidRPr="00042F29">
        <w:rPr>
          <w:rFonts w:ascii="Arial" w:hAnsi="Arial" w:cs="Arial"/>
          <w:szCs w:val="24"/>
        </w:rPr>
        <w:t xml:space="preserve">. Viena: </w:t>
      </w:r>
      <w:r w:rsidR="00B83CA4" w:rsidRPr="00042F29">
        <w:rPr>
          <w:rFonts w:ascii="Arial" w:hAnsi="Arial" w:cs="Arial"/>
          <w:szCs w:val="24"/>
        </w:rPr>
        <w:t xml:space="preserve">v.1, </w:t>
      </w:r>
      <w:proofErr w:type="gramStart"/>
      <w:r w:rsidR="00B83CA4" w:rsidRPr="00042F29">
        <w:rPr>
          <w:rFonts w:ascii="Arial" w:hAnsi="Arial" w:cs="Arial"/>
          <w:szCs w:val="24"/>
        </w:rPr>
        <w:t>p.</w:t>
      </w:r>
      <w:proofErr w:type="gramEnd"/>
      <w:r w:rsidR="00B83CA4" w:rsidRPr="00042F29">
        <w:rPr>
          <w:rFonts w:ascii="Arial" w:hAnsi="Arial" w:cs="Arial"/>
          <w:szCs w:val="24"/>
        </w:rPr>
        <w:t xml:space="preserve">VI/3-1-VI/3-6, </w:t>
      </w:r>
      <w:r w:rsidRPr="00042F29">
        <w:rPr>
          <w:rFonts w:ascii="Arial" w:hAnsi="Arial" w:cs="Arial"/>
          <w:szCs w:val="24"/>
        </w:rPr>
        <w:t>1996.</w:t>
      </w:r>
    </w:p>
    <w:p w:rsidR="00DB1556" w:rsidRPr="00042F29" w:rsidRDefault="00DB1556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>SEZERINO, P. H.; BENTO, A. P.; GOTARDO, J. T.; PETERS, M. R.; QUEIROZ, A.; OLIJNYK, D. P.; LAPOLLI, F. R.; PHILIPPI, L. S. Sistemas naturais para tratamento descentralizado de esgoto n</w:t>
      </w:r>
      <w:r w:rsidR="0005761D" w:rsidRPr="00042F29">
        <w:rPr>
          <w:rFonts w:ascii="Arial" w:hAnsi="Arial" w:cs="Arial"/>
          <w:szCs w:val="24"/>
        </w:rPr>
        <w:t>os municípios da grande Florianó</w:t>
      </w:r>
      <w:r w:rsidRPr="00042F29">
        <w:rPr>
          <w:rFonts w:ascii="Arial" w:hAnsi="Arial" w:cs="Arial"/>
          <w:szCs w:val="24"/>
        </w:rPr>
        <w:t xml:space="preserve">polis/SC </w:t>
      </w:r>
      <w:r w:rsidR="0005761D" w:rsidRPr="00042F29">
        <w:rPr>
          <w:rFonts w:ascii="Arial" w:hAnsi="Arial" w:cs="Arial"/>
          <w:szCs w:val="24"/>
        </w:rPr>
        <w:t>–</w:t>
      </w:r>
      <w:r w:rsidRPr="00042F29">
        <w:rPr>
          <w:rFonts w:ascii="Arial" w:hAnsi="Arial" w:cs="Arial"/>
          <w:szCs w:val="24"/>
        </w:rPr>
        <w:t xml:space="preserve"> </w:t>
      </w:r>
      <w:r w:rsidR="0005761D" w:rsidRPr="00042F29">
        <w:rPr>
          <w:rFonts w:ascii="Arial" w:hAnsi="Arial" w:cs="Arial"/>
          <w:szCs w:val="24"/>
        </w:rPr>
        <w:t xml:space="preserve">ferramenta para o desenvolvimento regional sustentável. In: CONGRESSO BRASILEIRO DE CIÊNCIAS E TECNOLOGIA EM RESÍDUOS E DESENVOLVIMENTO SUSTENTÁVEL, 2004, Florianópolis, SC. Resumos: ICTR, 2004. </w:t>
      </w:r>
    </w:p>
    <w:p w:rsidR="008451ED" w:rsidRPr="00042F29" w:rsidRDefault="008451ED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SOUZA, J. T.; HAANDEL, A. V.; LIMA, E. P. C.; HENRIQUE, I. N. Utilização de </w:t>
      </w:r>
      <w:proofErr w:type="spellStart"/>
      <w:r w:rsidRPr="00042F29">
        <w:rPr>
          <w:rFonts w:ascii="Arial" w:hAnsi="Arial" w:cs="Arial"/>
          <w:i/>
          <w:szCs w:val="24"/>
        </w:rPr>
        <w:t>wetland</w:t>
      </w:r>
      <w:proofErr w:type="spellEnd"/>
      <w:r w:rsidRPr="00042F29">
        <w:rPr>
          <w:rFonts w:ascii="Arial" w:hAnsi="Arial" w:cs="Arial"/>
          <w:szCs w:val="24"/>
        </w:rPr>
        <w:t xml:space="preserve"> </w:t>
      </w:r>
      <w:proofErr w:type="spellStart"/>
      <w:r w:rsidRPr="00042F29">
        <w:rPr>
          <w:rFonts w:ascii="Arial" w:hAnsi="Arial" w:cs="Arial"/>
          <w:szCs w:val="24"/>
        </w:rPr>
        <w:t>contruído</w:t>
      </w:r>
      <w:proofErr w:type="spellEnd"/>
      <w:r w:rsidRPr="00042F29">
        <w:rPr>
          <w:rFonts w:ascii="Arial" w:hAnsi="Arial" w:cs="Arial"/>
          <w:szCs w:val="24"/>
        </w:rPr>
        <w:t xml:space="preserve"> no pós-tratamento de esgoto doméstico </w:t>
      </w:r>
      <w:proofErr w:type="spellStart"/>
      <w:r w:rsidRPr="00042F29">
        <w:rPr>
          <w:rFonts w:ascii="Arial" w:hAnsi="Arial" w:cs="Arial"/>
          <w:szCs w:val="24"/>
        </w:rPr>
        <w:t>pré-tratados</w:t>
      </w:r>
      <w:proofErr w:type="spellEnd"/>
      <w:r w:rsidRPr="00042F29">
        <w:rPr>
          <w:rFonts w:ascii="Arial" w:hAnsi="Arial" w:cs="Arial"/>
          <w:szCs w:val="24"/>
        </w:rPr>
        <w:t xml:space="preserve"> em reator UASB. Eng. </w:t>
      </w:r>
      <w:proofErr w:type="spellStart"/>
      <w:r w:rsidRPr="00042F29">
        <w:rPr>
          <w:rFonts w:ascii="Arial" w:hAnsi="Arial" w:cs="Arial"/>
          <w:szCs w:val="24"/>
        </w:rPr>
        <w:t>sanit</w:t>
      </w:r>
      <w:proofErr w:type="spellEnd"/>
      <w:r w:rsidRPr="00042F29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Pr="00042F29">
        <w:rPr>
          <w:rFonts w:ascii="Arial" w:hAnsi="Arial" w:cs="Arial"/>
          <w:szCs w:val="24"/>
        </w:rPr>
        <w:t>ambient</w:t>
      </w:r>
      <w:proofErr w:type="spellEnd"/>
      <w:proofErr w:type="gramEnd"/>
      <w:r w:rsidRPr="00042F29">
        <w:rPr>
          <w:rFonts w:ascii="Arial" w:hAnsi="Arial" w:cs="Arial"/>
          <w:szCs w:val="24"/>
        </w:rPr>
        <w:t>.</w:t>
      </w:r>
      <w:r w:rsidR="008C531F" w:rsidRPr="00042F29">
        <w:rPr>
          <w:rFonts w:ascii="Arial" w:hAnsi="Arial" w:cs="Arial"/>
          <w:szCs w:val="24"/>
        </w:rPr>
        <w:t>,</w:t>
      </w:r>
      <w:r w:rsidRPr="00042F29">
        <w:rPr>
          <w:rFonts w:ascii="Arial" w:hAnsi="Arial" w:cs="Arial"/>
          <w:szCs w:val="24"/>
        </w:rPr>
        <w:t xml:space="preserve"> v. 9, n. 4, p. 285-290, 2004.</w:t>
      </w:r>
    </w:p>
    <w:p w:rsidR="008451ED" w:rsidRPr="00042F29" w:rsidRDefault="008451ED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>SOUZA, J. T.; HAANDEL, A. C. V.; COSENTINO, P. R. S.; GUIMARÃES, A. V. A. Pós-tratamento de efluente de reator UASB utilizando sistema “</w:t>
      </w:r>
      <w:proofErr w:type="spellStart"/>
      <w:r w:rsidRPr="00042F29">
        <w:rPr>
          <w:rFonts w:ascii="Arial" w:hAnsi="Arial" w:cs="Arial"/>
          <w:i/>
          <w:szCs w:val="24"/>
        </w:rPr>
        <w:t>wethands</w:t>
      </w:r>
      <w:proofErr w:type="spellEnd"/>
      <w:r w:rsidRPr="00042F29">
        <w:rPr>
          <w:rFonts w:ascii="Arial" w:hAnsi="Arial" w:cs="Arial"/>
          <w:szCs w:val="24"/>
        </w:rPr>
        <w:t xml:space="preserve">” construídos. Revista Brasileira de Engenharia Agrícola e Ambiental, Campina Grande, PB, </w:t>
      </w:r>
      <w:proofErr w:type="spellStart"/>
      <w:proofErr w:type="gramStart"/>
      <w:r w:rsidRPr="00042F29">
        <w:rPr>
          <w:rFonts w:ascii="Arial" w:hAnsi="Arial" w:cs="Arial"/>
          <w:szCs w:val="24"/>
        </w:rPr>
        <w:t>DEAg</w:t>
      </w:r>
      <w:proofErr w:type="spellEnd"/>
      <w:proofErr w:type="gramEnd"/>
      <w:r w:rsidRPr="00042F29">
        <w:rPr>
          <w:rFonts w:ascii="Arial" w:hAnsi="Arial" w:cs="Arial"/>
          <w:szCs w:val="24"/>
        </w:rPr>
        <w:t>/UFPB, v.4, n.1, p. 87-91, 2000.</w:t>
      </w:r>
    </w:p>
    <w:p w:rsidR="00F9678C" w:rsidRPr="00042F29" w:rsidRDefault="008451ED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 xml:space="preserve">SOUZA, J. T.; </w:t>
      </w:r>
      <w:r w:rsidR="00F9678C" w:rsidRPr="00042F29">
        <w:rPr>
          <w:rFonts w:ascii="Arial" w:hAnsi="Arial" w:cs="Arial"/>
          <w:szCs w:val="24"/>
        </w:rPr>
        <w:t xml:space="preserve">HAANDEL, A. C. V.; CABRAL, R. P. B. Desempenho de sistemas </w:t>
      </w:r>
      <w:proofErr w:type="spellStart"/>
      <w:r w:rsidR="00F9678C" w:rsidRPr="00042F29">
        <w:rPr>
          <w:rFonts w:ascii="Arial" w:hAnsi="Arial" w:cs="Arial"/>
          <w:i/>
          <w:szCs w:val="24"/>
        </w:rPr>
        <w:t>wetlands</w:t>
      </w:r>
      <w:proofErr w:type="spellEnd"/>
      <w:r w:rsidR="00F9678C" w:rsidRPr="00042F29">
        <w:rPr>
          <w:rFonts w:ascii="Arial" w:hAnsi="Arial" w:cs="Arial"/>
          <w:szCs w:val="24"/>
        </w:rPr>
        <w:t xml:space="preserve"> no pós-tratamento de </w:t>
      </w:r>
      <w:proofErr w:type="gramStart"/>
      <w:r w:rsidR="00F9678C" w:rsidRPr="00042F29">
        <w:rPr>
          <w:rFonts w:ascii="Arial" w:hAnsi="Arial" w:cs="Arial"/>
          <w:szCs w:val="24"/>
        </w:rPr>
        <w:t>esgoto sanitários</w:t>
      </w:r>
      <w:proofErr w:type="gramEnd"/>
      <w:r w:rsidR="00F9678C" w:rsidRPr="00042F29">
        <w:rPr>
          <w:rFonts w:ascii="Arial" w:hAnsi="Arial" w:cs="Arial"/>
          <w:szCs w:val="24"/>
        </w:rPr>
        <w:t xml:space="preserve"> </w:t>
      </w:r>
      <w:proofErr w:type="spellStart"/>
      <w:r w:rsidR="00F9678C" w:rsidRPr="00042F29">
        <w:rPr>
          <w:rFonts w:ascii="Arial" w:hAnsi="Arial" w:cs="Arial"/>
          <w:szCs w:val="24"/>
        </w:rPr>
        <w:t>pré-tratados</w:t>
      </w:r>
      <w:proofErr w:type="spellEnd"/>
      <w:r w:rsidR="00F9678C" w:rsidRPr="00042F29">
        <w:rPr>
          <w:rFonts w:ascii="Arial" w:hAnsi="Arial" w:cs="Arial"/>
          <w:szCs w:val="24"/>
        </w:rPr>
        <w:t xml:space="preserve"> em reatores UASB. In: SIMPÓSIO LUSO-BRASILEIRO DE ENGENHARIA SANITÁRIA E AMBIENTAL, 9, 2000, Porto Seguro, BA. Anais, Porto Seguro, BA: ABES – IX SILUBESA</w:t>
      </w:r>
      <w:r w:rsidR="00984710" w:rsidRPr="00042F29">
        <w:rPr>
          <w:rFonts w:ascii="Arial" w:hAnsi="Arial" w:cs="Arial"/>
          <w:szCs w:val="24"/>
        </w:rPr>
        <w:t xml:space="preserve">. </w:t>
      </w:r>
      <w:proofErr w:type="gramStart"/>
      <w:r w:rsidR="00984710" w:rsidRPr="00042F29">
        <w:rPr>
          <w:rFonts w:ascii="Arial" w:hAnsi="Arial" w:cs="Arial"/>
          <w:szCs w:val="24"/>
        </w:rPr>
        <w:t>p.</w:t>
      </w:r>
      <w:proofErr w:type="gramEnd"/>
      <w:r w:rsidR="00984710" w:rsidRPr="00042F29">
        <w:rPr>
          <w:rFonts w:ascii="Arial" w:hAnsi="Arial" w:cs="Arial"/>
          <w:szCs w:val="24"/>
        </w:rPr>
        <w:t xml:space="preserve"> 1051 – 1057, 2000</w:t>
      </w:r>
      <w:r w:rsidR="0033559C" w:rsidRPr="00042F29">
        <w:rPr>
          <w:rFonts w:ascii="Arial" w:hAnsi="Arial" w:cs="Arial"/>
          <w:szCs w:val="24"/>
        </w:rPr>
        <w:t>.</w:t>
      </w:r>
    </w:p>
    <w:p w:rsidR="00512AAD" w:rsidRPr="00042F29" w:rsidRDefault="00512AAD" w:rsidP="00BA5B5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B4206">
        <w:rPr>
          <w:rFonts w:ascii="Arial" w:hAnsi="Arial" w:cs="Arial"/>
          <w:szCs w:val="24"/>
        </w:rPr>
        <w:t xml:space="preserve">USEPA - U.S. Environmental </w:t>
      </w:r>
      <w:proofErr w:type="spellStart"/>
      <w:r w:rsidRPr="00CB4206">
        <w:rPr>
          <w:rFonts w:ascii="Arial" w:hAnsi="Arial" w:cs="Arial"/>
          <w:szCs w:val="24"/>
        </w:rPr>
        <w:t>Protection</w:t>
      </w:r>
      <w:proofErr w:type="spellEnd"/>
      <w:r w:rsidRPr="00CB4206">
        <w:rPr>
          <w:rFonts w:ascii="Arial" w:hAnsi="Arial" w:cs="Arial"/>
          <w:szCs w:val="24"/>
        </w:rPr>
        <w:t xml:space="preserve"> </w:t>
      </w:r>
      <w:proofErr w:type="spellStart"/>
      <w:r w:rsidRPr="00CB4206">
        <w:rPr>
          <w:rFonts w:ascii="Arial" w:hAnsi="Arial" w:cs="Arial"/>
          <w:szCs w:val="24"/>
        </w:rPr>
        <w:t>Agency</w:t>
      </w:r>
      <w:proofErr w:type="spellEnd"/>
      <w:r w:rsidRPr="00CB4206">
        <w:rPr>
          <w:rFonts w:ascii="Arial" w:hAnsi="Arial" w:cs="Arial"/>
          <w:szCs w:val="24"/>
        </w:rPr>
        <w:t xml:space="preserve">. </w:t>
      </w:r>
      <w:proofErr w:type="gramStart"/>
      <w:r w:rsidRPr="00042F29">
        <w:rPr>
          <w:rFonts w:ascii="Arial" w:hAnsi="Arial" w:cs="Arial"/>
          <w:szCs w:val="24"/>
          <w:lang w:val="en-US"/>
        </w:rPr>
        <w:t xml:space="preserve">Manual for Constructed </w:t>
      </w:r>
      <w:r w:rsidRPr="00042F29">
        <w:rPr>
          <w:rFonts w:ascii="Arial" w:hAnsi="Arial" w:cs="Arial"/>
          <w:i/>
          <w:szCs w:val="24"/>
          <w:lang w:val="en-US"/>
        </w:rPr>
        <w:t>Wetlands</w:t>
      </w:r>
      <w:r w:rsidRPr="00042F29">
        <w:rPr>
          <w:rFonts w:ascii="Arial" w:hAnsi="Arial" w:cs="Arial"/>
          <w:szCs w:val="24"/>
          <w:lang w:val="en-US"/>
        </w:rPr>
        <w:t xml:space="preserve"> Treatment of Municipal Wastewaters.</w:t>
      </w:r>
      <w:proofErr w:type="gramEnd"/>
      <w:r w:rsidRPr="00042F29">
        <w:rPr>
          <w:rFonts w:ascii="Arial" w:hAnsi="Arial" w:cs="Arial"/>
          <w:szCs w:val="24"/>
          <w:lang w:val="en-US"/>
        </w:rPr>
        <w:t xml:space="preserve"> </w:t>
      </w:r>
      <w:r w:rsidRPr="00042F29">
        <w:rPr>
          <w:rFonts w:ascii="Arial" w:hAnsi="Arial" w:cs="Arial"/>
          <w:szCs w:val="24"/>
        </w:rPr>
        <w:t>EPA/625/R</w:t>
      </w:r>
      <w:r w:rsidR="003721AC" w:rsidRPr="00042F29">
        <w:rPr>
          <w:rFonts w:ascii="Arial" w:hAnsi="Arial" w:cs="Arial"/>
          <w:szCs w:val="24"/>
        </w:rPr>
        <w:t>-99/ 010, Cincinnati, OH, p. 166</w:t>
      </w:r>
      <w:r w:rsidR="00003B52" w:rsidRPr="00042F29">
        <w:rPr>
          <w:rFonts w:ascii="Arial" w:hAnsi="Arial" w:cs="Arial"/>
          <w:szCs w:val="24"/>
        </w:rPr>
        <w:t>, 2000</w:t>
      </w:r>
      <w:r w:rsidR="00BA6346" w:rsidRPr="00042F29">
        <w:rPr>
          <w:rFonts w:ascii="Arial" w:hAnsi="Arial" w:cs="Arial"/>
          <w:szCs w:val="24"/>
        </w:rPr>
        <w:t>.</w:t>
      </w:r>
    </w:p>
    <w:p w:rsidR="00F9678C" w:rsidRPr="00042F29" w:rsidRDefault="00E364D0" w:rsidP="00BA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42F29">
        <w:rPr>
          <w:rFonts w:ascii="Arial" w:hAnsi="Arial" w:cs="Arial"/>
          <w:szCs w:val="24"/>
        </w:rPr>
        <w:t>VALENTIM, M. A. A. Uso de leitos cultivados no tratamento de efluente de tanque séptico modificado.</w:t>
      </w:r>
      <w:r w:rsidR="00BA6346" w:rsidRPr="00042F29">
        <w:rPr>
          <w:rFonts w:ascii="Arial" w:hAnsi="Arial" w:cs="Arial"/>
          <w:szCs w:val="24"/>
        </w:rPr>
        <w:t xml:space="preserve"> (Dissertação de Mestrado),</w:t>
      </w:r>
      <w:r w:rsidRPr="00042F29">
        <w:rPr>
          <w:rFonts w:ascii="Arial" w:hAnsi="Arial" w:cs="Arial"/>
          <w:szCs w:val="24"/>
        </w:rPr>
        <w:t xml:space="preserve"> FEAGRI – Faculdade de Engenharia Agrícola – UNICAMP, Campinas/SP</w:t>
      </w:r>
      <w:r w:rsidR="00003B52" w:rsidRPr="00042F29">
        <w:rPr>
          <w:rFonts w:ascii="Arial" w:hAnsi="Arial" w:cs="Arial"/>
          <w:szCs w:val="24"/>
        </w:rPr>
        <w:t>,</w:t>
      </w:r>
      <w:r w:rsidRPr="00042F29">
        <w:rPr>
          <w:rFonts w:ascii="Arial" w:hAnsi="Arial" w:cs="Arial"/>
          <w:szCs w:val="24"/>
        </w:rPr>
        <w:t xml:space="preserve"> </w:t>
      </w:r>
      <w:r w:rsidR="00003B52" w:rsidRPr="00042F29">
        <w:rPr>
          <w:rFonts w:ascii="Arial" w:hAnsi="Arial" w:cs="Arial"/>
          <w:szCs w:val="24"/>
        </w:rPr>
        <w:t>p.</w:t>
      </w:r>
      <w:r w:rsidRPr="00042F29">
        <w:rPr>
          <w:rFonts w:ascii="Arial" w:hAnsi="Arial" w:cs="Arial"/>
          <w:szCs w:val="24"/>
        </w:rPr>
        <w:t>119</w:t>
      </w:r>
      <w:r w:rsidR="00003B52" w:rsidRPr="00042F29">
        <w:rPr>
          <w:rFonts w:ascii="Arial" w:hAnsi="Arial" w:cs="Arial"/>
          <w:szCs w:val="24"/>
        </w:rPr>
        <w:t>, 1999</w:t>
      </w:r>
      <w:r w:rsidR="00BA6346" w:rsidRPr="00042F29">
        <w:rPr>
          <w:rFonts w:ascii="Arial" w:hAnsi="Arial" w:cs="Arial"/>
          <w:szCs w:val="24"/>
        </w:rPr>
        <w:t>.</w:t>
      </w:r>
    </w:p>
    <w:p w:rsidR="00FA5DEE" w:rsidRPr="00042F29" w:rsidRDefault="006000DD" w:rsidP="00BA5B55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42F29">
        <w:rPr>
          <w:rFonts w:ascii="Arial" w:hAnsi="Arial" w:cs="Arial"/>
          <w:szCs w:val="24"/>
          <w:lang w:val="en-US"/>
        </w:rPr>
        <w:t>W</w:t>
      </w:r>
      <w:r w:rsidR="00003B52" w:rsidRPr="00042F29">
        <w:rPr>
          <w:rFonts w:ascii="Arial" w:hAnsi="Arial" w:cs="Arial"/>
          <w:szCs w:val="24"/>
          <w:lang w:val="en-US"/>
        </w:rPr>
        <w:t>OOD</w:t>
      </w:r>
      <w:r w:rsidRPr="00042F29">
        <w:rPr>
          <w:rFonts w:ascii="Arial" w:hAnsi="Arial" w:cs="Arial"/>
          <w:szCs w:val="24"/>
          <w:lang w:val="en-US"/>
        </w:rPr>
        <w:t xml:space="preserve">, A. Constructed </w:t>
      </w:r>
      <w:r w:rsidRPr="00042F29">
        <w:rPr>
          <w:rFonts w:ascii="Arial" w:hAnsi="Arial" w:cs="Arial"/>
          <w:i/>
          <w:szCs w:val="24"/>
          <w:lang w:val="en-US"/>
        </w:rPr>
        <w:t>wetlands</w:t>
      </w:r>
      <w:r w:rsidRPr="00042F29">
        <w:rPr>
          <w:rFonts w:ascii="Arial" w:hAnsi="Arial" w:cs="Arial"/>
          <w:szCs w:val="24"/>
          <w:lang w:val="en-US"/>
        </w:rPr>
        <w:t xml:space="preserve"> in water pollution control: Fundamentals to their </w:t>
      </w:r>
      <w:proofErr w:type="spellStart"/>
      <w:r w:rsidRPr="00042F29">
        <w:rPr>
          <w:rFonts w:ascii="Arial" w:hAnsi="Arial" w:cs="Arial"/>
          <w:szCs w:val="24"/>
          <w:lang w:val="en-US"/>
        </w:rPr>
        <w:t>undestanding</w:t>
      </w:r>
      <w:proofErr w:type="spellEnd"/>
      <w:r w:rsidRPr="00042F29">
        <w:rPr>
          <w:rFonts w:ascii="Arial" w:hAnsi="Arial" w:cs="Arial"/>
          <w:szCs w:val="24"/>
          <w:lang w:val="en-US"/>
        </w:rPr>
        <w:t xml:space="preserve">. </w:t>
      </w:r>
      <w:proofErr w:type="gramStart"/>
      <w:r w:rsidRPr="00042F29">
        <w:rPr>
          <w:rFonts w:ascii="Arial" w:hAnsi="Arial" w:cs="Arial"/>
          <w:szCs w:val="24"/>
          <w:lang w:val="en-US"/>
        </w:rPr>
        <w:t>Water Science</w:t>
      </w:r>
      <w:r w:rsidR="00003B52" w:rsidRPr="00042F29">
        <w:rPr>
          <w:rFonts w:ascii="Arial" w:hAnsi="Arial" w:cs="Arial"/>
          <w:szCs w:val="24"/>
          <w:lang w:val="en-US"/>
        </w:rPr>
        <w:t xml:space="preserve"> and Technology, v.</w:t>
      </w:r>
      <w:r w:rsidR="003721AC" w:rsidRPr="00042F29">
        <w:rPr>
          <w:rFonts w:ascii="Arial" w:hAnsi="Arial" w:cs="Arial"/>
          <w:szCs w:val="24"/>
          <w:lang w:val="en-US"/>
        </w:rPr>
        <w:t xml:space="preserve"> </w:t>
      </w:r>
      <w:r w:rsidR="00003B52" w:rsidRPr="00042F29">
        <w:rPr>
          <w:rFonts w:ascii="Arial" w:hAnsi="Arial" w:cs="Arial"/>
          <w:szCs w:val="24"/>
          <w:lang w:val="en-US"/>
        </w:rPr>
        <w:t>32, p. 21-29, 1995.</w:t>
      </w:r>
      <w:bookmarkStart w:id="0" w:name="_GoBack"/>
      <w:bookmarkEnd w:id="0"/>
      <w:proofErr w:type="gramEnd"/>
    </w:p>
    <w:sectPr w:rsidR="00FA5DEE" w:rsidRPr="00042F29" w:rsidSect="00BA5B55">
      <w:headerReference w:type="default" r:id="rId13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B4" w:rsidRDefault="004014B4" w:rsidP="008776F9">
      <w:pPr>
        <w:spacing w:after="0" w:line="240" w:lineRule="auto"/>
      </w:pPr>
      <w:r>
        <w:separator/>
      </w:r>
    </w:p>
  </w:endnote>
  <w:endnote w:type="continuationSeparator" w:id="0">
    <w:p w:rsidR="004014B4" w:rsidRDefault="004014B4" w:rsidP="0087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B4" w:rsidRDefault="004014B4" w:rsidP="008776F9">
      <w:pPr>
        <w:spacing w:after="0" w:line="240" w:lineRule="auto"/>
      </w:pPr>
      <w:r>
        <w:separator/>
      </w:r>
    </w:p>
  </w:footnote>
  <w:footnote w:type="continuationSeparator" w:id="0">
    <w:p w:rsidR="004014B4" w:rsidRDefault="004014B4" w:rsidP="0087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53" w:type="dxa"/>
      <w:tblInd w:w="-1310" w:type="dxa"/>
      <w:tblLook w:val="04A0" w:firstRow="1" w:lastRow="0" w:firstColumn="1" w:lastColumn="0" w:noHBand="0" w:noVBand="1"/>
    </w:tblPr>
    <w:tblGrid>
      <w:gridCol w:w="3559"/>
      <w:gridCol w:w="8094"/>
    </w:tblGrid>
    <w:tr w:rsidR="00BA5B55" w:rsidTr="00C91CE1">
      <w:trPr>
        <w:trHeight w:val="1628"/>
      </w:trPr>
      <w:tc>
        <w:tcPr>
          <w:tcW w:w="3559" w:type="dxa"/>
        </w:tcPr>
        <w:p w:rsidR="00BA5B55" w:rsidRPr="002B09C5" w:rsidRDefault="00BA5B55" w:rsidP="00C91CE1">
          <w:pPr>
            <w:pStyle w:val="Cabealho"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13813EB3" wp14:editId="604F1784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1" name="Imagem 1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4" w:type="dxa"/>
          <w:vAlign w:val="center"/>
        </w:tcPr>
        <w:p w:rsidR="00BA5B55" w:rsidRPr="00E33E7C" w:rsidRDefault="00BA5B55" w:rsidP="00C91CE1">
          <w:pPr>
            <w:pStyle w:val="Cabealho"/>
            <w:spacing w:after="240"/>
            <w:ind w:right="62"/>
            <w:rPr>
              <w:rFonts w:ascii="Arial" w:hAnsi="Arial" w:cs="Arial"/>
              <w:b/>
              <w:color w:val="7F7F7F"/>
              <w:sz w:val="20"/>
              <w:szCs w:val="20"/>
            </w:rPr>
          </w:pPr>
          <w:r w:rsidRPr="00AF4C83">
            <w:rPr>
              <w:rFonts w:ascii="Arial" w:hAnsi="Arial" w:cs="Arial"/>
              <w:b/>
              <w:szCs w:val="28"/>
            </w:rPr>
            <w:br/>
          </w:r>
          <w:r w:rsidRPr="00AF4C83">
            <w:rPr>
              <w:rFonts w:ascii="Arial" w:hAnsi="Arial" w:cs="Arial"/>
              <w:b/>
              <w:szCs w:val="28"/>
            </w:rPr>
            <w:br/>
          </w:r>
          <w:r w:rsidRPr="002B09C5">
            <w:rPr>
              <w:rFonts w:ascii="Arial" w:hAnsi="Arial" w:cs="Arial"/>
              <w:b/>
              <w:sz w:val="20"/>
              <w:szCs w:val="20"/>
            </w:rPr>
            <w:t>XII CONGRESSO NACIONAL DE MEIO AMBIENTE DE POÇOS DE CALDAS</w:t>
          </w:r>
          <w:r w:rsidRPr="002B09C5">
            <w:rPr>
              <w:rFonts w:ascii="Arial" w:hAnsi="Arial" w:cs="Arial"/>
              <w:b/>
              <w:sz w:val="20"/>
              <w:szCs w:val="20"/>
            </w:rPr>
            <w:br/>
          </w:r>
          <w:r w:rsidRPr="002B09C5">
            <w:rPr>
              <w:rFonts w:ascii="Arial" w:hAnsi="Arial" w:cs="Arial"/>
              <w:b/>
              <w:color w:val="7F7F7F"/>
              <w:sz w:val="20"/>
              <w:szCs w:val="20"/>
            </w:rPr>
            <w:t xml:space="preserve">20 A 22 DE </w:t>
          </w:r>
          <w:r>
            <w:rPr>
              <w:rFonts w:ascii="Arial" w:hAnsi="Arial" w:cs="Arial"/>
              <w:b/>
              <w:color w:val="7F7F7F"/>
              <w:sz w:val="20"/>
              <w:szCs w:val="20"/>
            </w:rPr>
            <w:t>MAIO DE 2015 -POÇOS DE CALDAS -</w:t>
          </w:r>
          <w:r w:rsidRPr="002B09C5">
            <w:rPr>
              <w:rFonts w:ascii="Arial" w:hAnsi="Arial" w:cs="Arial"/>
              <w:b/>
              <w:color w:val="7F7F7F"/>
              <w:sz w:val="20"/>
              <w:szCs w:val="20"/>
            </w:rPr>
            <w:t xml:space="preserve"> MINAS GERAIS</w:t>
          </w:r>
        </w:p>
      </w:tc>
    </w:tr>
  </w:tbl>
  <w:p w:rsidR="00BA5B55" w:rsidRDefault="00BA5B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239"/>
    <w:multiLevelType w:val="hybridMultilevel"/>
    <w:tmpl w:val="5BB6D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ewer 2">
    <w15:presenceInfo w15:providerId="None" w15:userId="Review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A7"/>
    <w:rsid w:val="00003B52"/>
    <w:rsid w:val="00003BB6"/>
    <w:rsid w:val="0002376A"/>
    <w:rsid w:val="0003579F"/>
    <w:rsid w:val="00036CC9"/>
    <w:rsid w:val="00041610"/>
    <w:rsid w:val="00041F16"/>
    <w:rsid w:val="00042D74"/>
    <w:rsid w:val="00042F29"/>
    <w:rsid w:val="00045E7A"/>
    <w:rsid w:val="00054098"/>
    <w:rsid w:val="00054924"/>
    <w:rsid w:val="00056BBE"/>
    <w:rsid w:val="0005761D"/>
    <w:rsid w:val="000645CD"/>
    <w:rsid w:val="000737E6"/>
    <w:rsid w:val="0007501B"/>
    <w:rsid w:val="0007665E"/>
    <w:rsid w:val="000771A1"/>
    <w:rsid w:val="00080A5A"/>
    <w:rsid w:val="00081C00"/>
    <w:rsid w:val="00083218"/>
    <w:rsid w:val="00084CC0"/>
    <w:rsid w:val="0008510D"/>
    <w:rsid w:val="00091322"/>
    <w:rsid w:val="000B02A3"/>
    <w:rsid w:val="000C2450"/>
    <w:rsid w:val="000D5B03"/>
    <w:rsid w:val="000D6EC3"/>
    <w:rsid w:val="000E0C86"/>
    <w:rsid w:val="000E0E18"/>
    <w:rsid w:val="000F275F"/>
    <w:rsid w:val="000F31FC"/>
    <w:rsid w:val="000F4F32"/>
    <w:rsid w:val="001027B2"/>
    <w:rsid w:val="00104C31"/>
    <w:rsid w:val="001103EB"/>
    <w:rsid w:val="00121A0E"/>
    <w:rsid w:val="001225E0"/>
    <w:rsid w:val="00133808"/>
    <w:rsid w:val="00134965"/>
    <w:rsid w:val="00135B94"/>
    <w:rsid w:val="00143CBA"/>
    <w:rsid w:val="00156B45"/>
    <w:rsid w:val="00174DA0"/>
    <w:rsid w:val="0017649E"/>
    <w:rsid w:val="00180A1E"/>
    <w:rsid w:val="00181440"/>
    <w:rsid w:val="0018300A"/>
    <w:rsid w:val="00191C64"/>
    <w:rsid w:val="00194683"/>
    <w:rsid w:val="001C5813"/>
    <w:rsid w:val="001C682D"/>
    <w:rsid w:val="001D1EE5"/>
    <w:rsid w:val="001E7892"/>
    <w:rsid w:val="001F1E07"/>
    <w:rsid w:val="00213CA9"/>
    <w:rsid w:val="002242B2"/>
    <w:rsid w:val="00231822"/>
    <w:rsid w:val="00232A95"/>
    <w:rsid w:val="00240EC5"/>
    <w:rsid w:val="00246DB6"/>
    <w:rsid w:val="00250409"/>
    <w:rsid w:val="00255DD2"/>
    <w:rsid w:val="00262082"/>
    <w:rsid w:val="00265108"/>
    <w:rsid w:val="00265FC4"/>
    <w:rsid w:val="00267122"/>
    <w:rsid w:val="00273E90"/>
    <w:rsid w:val="00275B1A"/>
    <w:rsid w:val="00281FEA"/>
    <w:rsid w:val="00284A25"/>
    <w:rsid w:val="002A0201"/>
    <w:rsid w:val="002A4885"/>
    <w:rsid w:val="002A5473"/>
    <w:rsid w:val="002B1404"/>
    <w:rsid w:val="002B2A8E"/>
    <w:rsid w:val="002C2768"/>
    <w:rsid w:val="002C4DFD"/>
    <w:rsid w:val="002C52B6"/>
    <w:rsid w:val="002C6F8F"/>
    <w:rsid w:val="002D3E4B"/>
    <w:rsid w:val="002D6605"/>
    <w:rsid w:val="002F2260"/>
    <w:rsid w:val="00302023"/>
    <w:rsid w:val="00302647"/>
    <w:rsid w:val="00303323"/>
    <w:rsid w:val="0030793B"/>
    <w:rsid w:val="003115B3"/>
    <w:rsid w:val="00314AE0"/>
    <w:rsid w:val="0032622F"/>
    <w:rsid w:val="0033050B"/>
    <w:rsid w:val="00330730"/>
    <w:rsid w:val="00330F72"/>
    <w:rsid w:val="003318C5"/>
    <w:rsid w:val="0033559C"/>
    <w:rsid w:val="003367E9"/>
    <w:rsid w:val="003430CC"/>
    <w:rsid w:val="00353C54"/>
    <w:rsid w:val="00356ABA"/>
    <w:rsid w:val="00360F81"/>
    <w:rsid w:val="00361698"/>
    <w:rsid w:val="00362114"/>
    <w:rsid w:val="003627FF"/>
    <w:rsid w:val="003629C8"/>
    <w:rsid w:val="00363F0C"/>
    <w:rsid w:val="00365688"/>
    <w:rsid w:val="003658B6"/>
    <w:rsid w:val="0036748F"/>
    <w:rsid w:val="003721AC"/>
    <w:rsid w:val="00376C72"/>
    <w:rsid w:val="0038162B"/>
    <w:rsid w:val="003833B0"/>
    <w:rsid w:val="00385C4A"/>
    <w:rsid w:val="0038790C"/>
    <w:rsid w:val="003902DD"/>
    <w:rsid w:val="0039494E"/>
    <w:rsid w:val="003967DE"/>
    <w:rsid w:val="00397D85"/>
    <w:rsid w:val="003A4CAE"/>
    <w:rsid w:val="003B4DBC"/>
    <w:rsid w:val="003B63A2"/>
    <w:rsid w:val="003C3A05"/>
    <w:rsid w:val="003C4A75"/>
    <w:rsid w:val="003C51A5"/>
    <w:rsid w:val="003D031A"/>
    <w:rsid w:val="003D64B5"/>
    <w:rsid w:val="003D6A6F"/>
    <w:rsid w:val="003E077F"/>
    <w:rsid w:val="003E096E"/>
    <w:rsid w:val="003E2C82"/>
    <w:rsid w:val="003E53E3"/>
    <w:rsid w:val="003E780E"/>
    <w:rsid w:val="003F3A66"/>
    <w:rsid w:val="003F4D11"/>
    <w:rsid w:val="003F55C2"/>
    <w:rsid w:val="003F73D4"/>
    <w:rsid w:val="00401381"/>
    <w:rsid w:val="004014B4"/>
    <w:rsid w:val="00404B3D"/>
    <w:rsid w:val="00407A3F"/>
    <w:rsid w:val="00412EC1"/>
    <w:rsid w:val="004136E1"/>
    <w:rsid w:val="00415F4E"/>
    <w:rsid w:val="00420544"/>
    <w:rsid w:val="004230CE"/>
    <w:rsid w:val="00423A89"/>
    <w:rsid w:val="00423DCB"/>
    <w:rsid w:val="00426E82"/>
    <w:rsid w:val="00427748"/>
    <w:rsid w:val="00435682"/>
    <w:rsid w:val="00436C49"/>
    <w:rsid w:val="0044589E"/>
    <w:rsid w:val="0044666A"/>
    <w:rsid w:val="00446F1B"/>
    <w:rsid w:val="00451400"/>
    <w:rsid w:val="004517F2"/>
    <w:rsid w:val="004634DA"/>
    <w:rsid w:val="004653A2"/>
    <w:rsid w:val="00466206"/>
    <w:rsid w:val="00466E86"/>
    <w:rsid w:val="00476C9D"/>
    <w:rsid w:val="00480BBB"/>
    <w:rsid w:val="004A1881"/>
    <w:rsid w:val="004A6EA1"/>
    <w:rsid w:val="004A7000"/>
    <w:rsid w:val="004A7F28"/>
    <w:rsid w:val="004B0F63"/>
    <w:rsid w:val="004B594D"/>
    <w:rsid w:val="004C16A7"/>
    <w:rsid w:val="004C7137"/>
    <w:rsid w:val="004D0797"/>
    <w:rsid w:val="004D0E1D"/>
    <w:rsid w:val="004E0CC8"/>
    <w:rsid w:val="004E5BD1"/>
    <w:rsid w:val="004E7325"/>
    <w:rsid w:val="004F0C0D"/>
    <w:rsid w:val="005077E0"/>
    <w:rsid w:val="00507AFD"/>
    <w:rsid w:val="00512AAD"/>
    <w:rsid w:val="00512DA7"/>
    <w:rsid w:val="005149DF"/>
    <w:rsid w:val="0051640A"/>
    <w:rsid w:val="00525101"/>
    <w:rsid w:val="005273AA"/>
    <w:rsid w:val="00530259"/>
    <w:rsid w:val="00532250"/>
    <w:rsid w:val="0053286B"/>
    <w:rsid w:val="00536423"/>
    <w:rsid w:val="00542322"/>
    <w:rsid w:val="00542D4B"/>
    <w:rsid w:val="00552801"/>
    <w:rsid w:val="00567522"/>
    <w:rsid w:val="00567A62"/>
    <w:rsid w:val="00577557"/>
    <w:rsid w:val="00582714"/>
    <w:rsid w:val="00591FE2"/>
    <w:rsid w:val="005A006F"/>
    <w:rsid w:val="005A38D5"/>
    <w:rsid w:val="005A7D98"/>
    <w:rsid w:val="005B2E5F"/>
    <w:rsid w:val="005B3582"/>
    <w:rsid w:val="005B386D"/>
    <w:rsid w:val="005C5434"/>
    <w:rsid w:val="005D0ED5"/>
    <w:rsid w:val="005D2750"/>
    <w:rsid w:val="005D4242"/>
    <w:rsid w:val="005D4CD4"/>
    <w:rsid w:val="005D60F9"/>
    <w:rsid w:val="005D71FC"/>
    <w:rsid w:val="005F06AE"/>
    <w:rsid w:val="005F225F"/>
    <w:rsid w:val="005F2F6F"/>
    <w:rsid w:val="005F4186"/>
    <w:rsid w:val="005F6627"/>
    <w:rsid w:val="005F6B11"/>
    <w:rsid w:val="005F7E82"/>
    <w:rsid w:val="006000DD"/>
    <w:rsid w:val="006006D5"/>
    <w:rsid w:val="00600C7E"/>
    <w:rsid w:val="0060492A"/>
    <w:rsid w:val="0060782C"/>
    <w:rsid w:val="006133D0"/>
    <w:rsid w:val="0061501F"/>
    <w:rsid w:val="006315DE"/>
    <w:rsid w:val="006342DB"/>
    <w:rsid w:val="00635800"/>
    <w:rsid w:val="006366D4"/>
    <w:rsid w:val="0064015F"/>
    <w:rsid w:val="00640560"/>
    <w:rsid w:val="00652216"/>
    <w:rsid w:val="00660147"/>
    <w:rsid w:val="00663002"/>
    <w:rsid w:val="00664DAA"/>
    <w:rsid w:val="0066733D"/>
    <w:rsid w:val="006758CB"/>
    <w:rsid w:val="006761DF"/>
    <w:rsid w:val="006840B8"/>
    <w:rsid w:val="00685A24"/>
    <w:rsid w:val="00686E0C"/>
    <w:rsid w:val="00690536"/>
    <w:rsid w:val="00691DE1"/>
    <w:rsid w:val="006A30C2"/>
    <w:rsid w:val="006A459F"/>
    <w:rsid w:val="006A7706"/>
    <w:rsid w:val="006B01B8"/>
    <w:rsid w:val="006B04EB"/>
    <w:rsid w:val="006B159B"/>
    <w:rsid w:val="006B4F86"/>
    <w:rsid w:val="006C4664"/>
    <w:rsid w:val="006D68EB"/>
    <w:rsid w:val="006D7D1A"/>
    <w:rsid w:val="006E3498"/>
    <w:rsid w:val="006F193E"/>
    <w:rsid w:val="006F7293"/>
    <w:rsid w:val="00707798"/>
    <w:rsid w:val="007151C7"/>
    <w:rsid w:val="00717DFD"/>
    <w:rsid w:val="007250CD"/>
    <w:rsid w:val="00732D83"/>
    <w:rsid w:val="00735CD5"/>
    <w:rsid w:val="007453D2"/>
    <w:rsid w:val="00750C70"/>
    <w:rsid w:val="0075125F"/>
    <w:rsid w:val="0075594A"/>
    <w:rsid w:val="00755988"/>
    <w:rsid w:val="0075708D"/>
    <w:rsid w:val="007711D5"/>
    <w:rsid w:val="00775527"/>
    <w:rsid w:val="00781938"/>
    <w:rsid w:val="00785584"/>
    <w:rsid w:val="0079127F"/>
    <w:rsid w:val="0079462E"/>
    <w:rsid w:val="007A174A"/>
    <w:rsid w:val="007A2269"/>
    <w:rsid w:val="007A3B84"/>
    <w:rsid w:val="007A4B0A"/>
    <w:rsid w:val="007B01A6"/>
    <w:rsid w:val="007B07D1"/>
    <w:rsid w:val="007B4082"/>
    <w:rsid w:val="007B657B"/>
    <w:rsid w:val="007C346B"/>
    <w:rsid w:val="007C7943"/>
    <w:rsid w:val="007D1122"/>
    <w:rsid w:val="007D5ADC"/>
    <w:rsid w:val="007D6328"/>
    <w:rsid w:val="007E7BCE"/>
    <w:rsid w:val="007F39DD"/>
    <w:rsid w:val="007F4373"/>
    <w:rsid w:val="007F65A2"/>
    <w:rsid w:val="00802B7E"/>
    <w:rsid w:val="008052E6"/>
    <w:rsid w:val="00807225"/>
    <w:rsid w:val="00810757"/>
    <w:rsid w:val="008201F2"/>
    <w:rsid w:val="00824A54"/>
    <w:rsid w:val="00826218"/>
    <w:rsid w:val="0083765B"/>
    <w:rsid w:val="008451ED"/>
    <w:rsid w:val="008504A3"/>
    <w:rsid w:val="00851FE2"/>
    <w:rsid w:val="0085320D"/>
    <w:rsid w:val="00857353"/>
    <w:rsid w:val="00857498"/>
    <w:rsid w:val="00857522"/>
    <w:rsid w:val="00857877"/>
    <w:rsid w:val="008611CA"/>
    <w:rsid w:val="00863AE2"/>
    <w:rsid w:val="00875986"/>
    <w:rsid w:val="008776F9"/>
    <w:rsid w:val="00877C58"/>
    <w:rsid w:val="00880367"/>
    <w:rsid w:val="008832B4"/>
    <w:rsid w:val="00886DE9"/>
    <w:rsid w:val="00886E47"/>
    <w:rsid w:val="008875FF"/>
    <w:rsid w:val="008A0857"/>
    <w:rsid w:val="008A18CD"/>
    <w:rsid w:val="008A1FE7"/>
    <w:rsid w:val="008A5720"/>
    <w:rsid w:val="008B1944"/>
    <w:rsid w:val="008C2FD0"/>
    <w:rsid w:val="008C4478"/>
    <w:rsid w:val="008C531F"/>
    <w:rsid w:val="008D25B6"/>
    <w:rsid w:val="008D370C"/>
    <w:rsid w:val="008D4DAC"/>
    <w:rsid w:val="008E240E"/>
    <w:rsid w:val="008E5F23"/>
    <w:rsid w:val="008F4B07"/>
    <w:rsid w:val="008F64E3"/>
    <w:rsid w:val="008F751A"/>
    <w:rsid w:val="0090086C"/>
    <w:rsid w:val="00903656"/>
    <w:rsid w:val="00905C4D"/>
    <w:rsid w:val="00907D46"/>
    <w:rsid w:val="009101EF"/>
    <w:rsid w:val="00910364"/>
    <w:rsid w:val="00913AA6"/>
    <w:rsid w:val="00913D2C"/>
    <w:rsid w:val="009227CD"/>
    <w:rsid w:val="00925CEA"/>
    <w:rsid w:val="00927612"/>
    <w:rsid w:val="009424EF"/>
    <w:rsid w:val="009505DC"/>
    <w:rsid w:val="009568A6"/>
    <w:rsid w:val="00956C52"/>
    <w:rsid w:val="00957102"/>
    <w:rsid w:val="00963A65"/>
    <w:rsid w:val="009670A7"/>
    <w:rsid w:val="00967CA3"/>
    <w:rsid w:val="00971793"/>
    <w:rsid w:val="00975848"/>
    <w:rsid w:val="0098261D"/>
    <w:rsid w:val="00983226"/>
    <w:rsid w:val="00984710"/>
    <w:rsid w:val="009860E1"/>
    <w:rsid w:val="00990849"/>
    <w:rsid w:val="00997160"/>
    <w:rsid w:val="009A5961"/>
    <w:rsid w:val="009B2EDE"/>
    <w:rsid w:val="009B3D40"/>
    <w:rsid w:val="009C09A0"/>
    <w:rsid w:val="009D51A2"/>
    <w:rsid w:val="009D5373"/>
    <w:rsid w:val="009D7147"/>
    <w:rsid w:val="009E065D"/>
    <w:rsid w:val="009E1B71"/>
    <w:rsid w:val="009E1DB3"/>
    <w:rsid w:val="009F6142"/>
    <w:rsid w:val="00A01B72"/>
    <w:rsid w:val="00A15256"/>
    <w:rsid w:val="00A20C05"/>
    <w:rsid w:val="00A25183"/>
    <w:rsid w:val="00A3109B"/>
    <w:rsid w:val="00A31E03"/>
    <w:rsid w:val="00A374D5"/>
    <w:rsid w:val="00A45B68"/>
    <w:rsid w:val="00A45D8D"/>
    <w:rsid w:val="00A571AE"/>
    <w:rsid w:val="00A573A4"/>
    <w:rsid w:val="00A63891"/>
    <w:rsid w:val="00A64973"/>
    <w:rsid w:val="00A66468"/>
    <w:rsid w:val="00A703BD"/>
    <w:rsid w:val="00A72D4E"/>
    <w:rsid w:val="00A8036A"/>
    <w:rsid w:val="00A815C9"/>
    <w:rsid w:val="00A82D18"/>
    <w:rsid w:val="00A83FDA"/>
    <w:rsid w:val="00A87845"/>
    <w:rsid w:val="00A917F4"/>
    <w:rsid w:val="00A92156"/>
    <w:rsid w:val="00A92193"/>
    <w:rsid w:val="00A9324C"/>
    <w:rsid w:val="00AA2AE2"/>
    <w:rsid w:val="00AA2B30"/>
    <w:rsid w:val="00AA5B0E"/>
    <w:rsid w:val="00AA7CEC"/>
    <w:rsid w:val="00AB071E"/>
    <w:rsid w:val="00AB6325"/>
    <w:rsid w:val="00AB74BA"/>
    <w:rsid w:val="00AC1F2F"/>
    <w:rsid w:val="00AC3CCF"/>
    <w:rsid w:val="00AC5E5F"/>
    <w:rsid w:val="00AC7AD6"/>
    <w:rsid w:val="00AD0BFA"/>
    <w:rsid w:val="00AD6938"/>
    <w:rsid w:val="00AE1D75"/>
    <w:rsid w:val="00AE3841"/>
    <w:rsid w:val="00AE58C0"/>
    <w:rsid w:val="00AF0428"/>
    <w:rsid w:val="00AF151E"/>
    <w:rsid w:val="00B009AE"/>
    <w:rsid w:val="00B0121E"/>
    <w:rsid w:val="00B027EA"/>
    <w:rsid w:val="00B07DCB"/>
    <w:rsid w:val="00B132F1"/>
    <w:rsid w:val="00B13841"/>
    <w:rsid w:val="00B14EB7"/>
    <w:rsid w:val="00B159FE"/>
    <w:rsid w:val="00B16469"/>
    <w:rsid w:val="00B238DE"/>
    <w:rsid w:val="00B24175"/>
    <w:rsid w:val="00B27759"/>
    <w:rsid w:val="00B3335E"/>
    <w:rsid w:val="00B37F4D"/>
    <w:rsid w:val="00B41807"/>
    <w:rsid w:val="00B41DFE"/>
    <w:rsid w:val="00B424C7"/>
    <w:rsid w:val="00B43196"/>
    <w:rsid w:val="00B52A1A"/>
    <w:rsid w:val="00B530B6"/>
    <w:rsid w:val="00B54F3F"/>
    <w:rsid w:val="00B55849"/>
    <w:rsid w:val="00B56B72"/>
    <w:rsid w:val="00B579C1"/>
    <w:rsid w:val="00B61CC1"/>
    <w:rsid w:val="00B6256B"/>
    <w:rsid w:val="00B62887"/>
    <w:rsid w:val="00B70889"/>
    <w:rsid w:val="00B71A6C"/>
    <w:rsid w:val="00B76181"/>
    <w:rsid w:val="00B83CA4"/>
    <w:rsid w:val="00B857B5"/>
    <w:rsid w:val="00B958A7"/>
    <w:rsid w:val="00BA5B55"/>
    <w:rsid w:val="00BA6346"/>
    <w:rsid w:val="00BA6789"/>
    <w:rsid w:val="00BB051D"/>
    <w:rsid w:val="00BB0D98"/>
    <w:rsid w:val="00BB2FF4"/>
    <w:rsid w:val="00BB6510"/>
    <w:rsid w:val="00BC207B"/>
    <w:rsid w:val="00BC4D96"/>
    <w:rsid w:val="00BC599A"/>
    <w:rsid w:val="00BD1263"/>
    <w:rsid w:val="00BE583A"/>
    <w:rsid w:val="00BF1C00"/>
    <w:rsid w:val="00BF31DB"/>
    <w:rsid w:val="00BF3326"/>
    <w:rsid w:val="00C04761"/>
    <w:rsid w:val="00C241A6"/>
    <w:rsid w:val="00C253A2"/>
    <w:rsid w:val="00C434C5"/>
    <w:rsid w:val="00C47EA8"/>
    <w:rsid w:val="00C639F0"/>
    <w:rsid w:val="00C64880"/>
    <w:rsid w:val="00C74529"/>
    <w:rsid w:val="00C779F3"/>
    <w:rsid w:val="00C824E7"/>
    <w:rsid w:val="00C84220"/>
    <w:rsid w:val="00C850B7"/>
    <w:rsid w:val="00CB0CF9"/>
    <w:rsid w:val="00CB1299"/>
    <w:rsid w:val="00CB1DFC"/>
    <w:rsid w:val="00CB4206"/>
    <w:rsid w:val="00CB4FA4"/>
    <w:rsid w:val="00CB7884"/>
    <w:rsid w:val="00CC6695"/>
    <w:rsid w:val="00CC7AC7"/>
    <w:rsid w:val="00CD1485"/>
    <w:rsid w:val="00CE1960"/>
    <w:rsid w:val="00CE2522"/>
    <w:rsid w:val="00CE296F"/>
    <w:rsid w:val="00CE47AA"/>
    <w:rsid w:val="00CF0B17"/>
    <w:rsid w:val="00CF36A7"/>
    <w:rsid w:val="00CF6781"/>
    <w:rsid w:val="00CF752C"/>
    <w:rsid w:val="00D04B5C"/>
    <w:rsid w:val="00D1413B"/>
    <w:rsid w:val="00D22D8B"/>
    <w:rsid w:val="00D2749E"/>
    <w:rsid w:val="00D30A90"/>
    <w:rsid w:val="00D3697F"/>
    <w:rsid w:val="00D43362"/>
    <w:rsid w:val="00D43E63"/>
    <w:rsid w:val="00D45047"/>
    <w:rsid w:val="00D57DAD"/>
    <w:rsid w:val="00D67A06"/>
    <w:rsid w:val="00D70EE9"/>
    <w:rsid w:val="00D72043"/>
    <w:rsid w:val="00D84DD8"/>
    <w:rsid w:val="00D876D8"/>
    <w:rsid w:val="00D90094"/>
    <w:rsid w:val="00D907F9"/>
    <w:rsid w:val="00DA6A7A"/>
    <w:rsid w:val="00DA6CAF"/>
    <w:rsid w:val="00DB1556"/>
    <w:rsid w:val="00DB16DE"/>
    <w:rsid w:val="00DB2B2C"/>
    <w:rsid w:val="00DB5B40"/>
    <w:rsid w:val="00DB72AD"/>
    <w:rsid w:val="00DC5820"/>
    <w:rsid w:val="00DC66C2"/>
    <w:rsid w:val="00DD10D8"/>
    <w:rsid w:val="00DD12B0"/>
    <w:rsid w:val="00DD1B27"/>
    <w:rsid w:val="00DD407E"/>
    <w:rsid w:val="00DE2913"/>
    <w:rsid w:val="00DE2DE5"/>
    <w:rsid w:val="00DE5B8E"/>
    <w:rsid w:val="00DE5E6D"/>
    <w:rsid w:val="00DE64D2"/>
    <w:rsid w:val="00DE6E20"/>
    <w:rsid w:val="00E0031E"/>
    <w:rsid w:val="00E009DB"/>
    <w:rsid w:val="00E027B7"/>
    <w:rsid w:val="00E03751"/>
    <w:rsid w:val="00E077FE"/>
    <w:rsid w:val="00E11818"/>
    <w:rsid w:val="00E14457"/>
    <w:rsid w:val="00E364D0"/>
    <w:rsid w:val="00E41107"/>
    <w:rsid w:val="00E4576C"/>
    <w:rsid w:val="00E45B05"/>
    <w:rsid w:val="00E4633A"/>
    <w:rsid w:val="00E47BC1"/>
    <w:rsid w:val="00E51332"/>
    <w:rsid w:val="00E54EE6"/>
    <w:rsid w:val="00E647A5"/>
    <w:rsid w:val="00E66B80"/>
    <w:rsid w:val="00E66BBD"/>
    <w:rsid w:val="00E67399"/>
    <w:rsid w:val="00E7149A"/>
    <w:rsid w:val="00E73B8C"/>
    <w:rsid w:val="00E75501"/>
    <w:rsid w:val="00E764CD"/>
    <w:rsid w:val="00E77384"/>
    <w:rsid w:val="00E7797E"/>
    <w:rsid w:val="00E8247A"/>
    <w:rsid w:val="00E84D61"/>
    <w:rsid w:val="00E84D89"/>
    <w:rsid w:val="00E855AE"/>
    <w:rsid w:val="00E915E8"/>
    <w:rsid w:val="00E946EF"/>
    <w:rsid w:val="00E95512"/>
    <w:rsid w:val="00EA2420"/>
    <w:rsid w:val="00EA4B1D"/>
    <w:rsid w:val="00EC1AA5"/>
    <w:rsid w:val="00EC6894"/>
    <w:rsid w:val="00EC7D16"/>
    <w:rsid w:val="00EC7D8E"/>
    <w:rsid w:val="00ED0485"/>
    <w:rsid w:val="00ED091E"/>
    <w:rsid w:val="00ED6293"/>
    <w:rsid w:val="00EE1D86"/>
    <w:rsid w:val="00EF5F9D"/>
    <w:rsid w:val="00EF6CD1"/>
    <w:rsid w:val="00F05B8C"/>
    <w:rsid w:val="00F10C72"/>
    <w:rsid w:val="00F20C32"/>
    <w:rsid w:val="00F2655E"/>
    <w:rsid w:val="00F26946"/>
    <w:rsid w:val="00F33461"/>
    <w:rsid w:val="00F34FCF"/>
    <w:rsid w:val="00F36925"/>
    <w:rsid w:val="00F61E73"/>
    <w:rsid w:val="00F61FEB"/>
    <w:rsid w:val="00F64629"/>
    <w:rsid w:val="00F76547"/>
    <w:rsid w:val="00F80A17"/>
    <w:rsid w:val="00F823E1"/>
    <w:rsid w:val="00F845E9"/>
    <w:rsid w:val="00F9405C"/>
    <w:rsid w:val="00F9678C"/>
    <w:rsid w:val="00F96FC0"/>
    <w:rsid w:val="00FA186F"/>
    <w:rsid w:val="00FA5DEE"/>
    <w:rsid w:val="00FB0432"/>
    <w:rsid w:val="00FC5130"/>
    <w:rsid w:val="00FD35D9"/>
    <w:rsid w:val="00FD3C77"/>
    <w:rsid w:val="00FD4F72"/>
    <w:rsid w:val="00FD6181"/>
    <w:rsid w:val="00FD7231"/>
    <w:rsid w:val="00FD7FD0"/>
    <w:rsid w:val="00FE187C"/>
    <w:rsid w:val="00FF1BE2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25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DC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14A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4A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4A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4AE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77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6F9"/>
  </w:style>
  <w:style w:type="paragraph" w:styleId="Rodap">
    <w:name w:val="footer"/>
    <w:basedOn w:val="Normal"/>
    <w:link w:val="RodapChar"/>
    <w:uiPriority w:val="99"/>
    <w:unhideWhenUsed/>
    <w:rsid w:val="00877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25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DC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14A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4A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4A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4AE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77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6F9"/>
  </w:style>
  <w:style w:type="paragraph" w:styleId="Rodap">
    <w:name w:val="footer"/>
    <w:basedOn w:val="Normal"/>
    <w:link w:val="RodapChar"/>
    <w:uiPriority w:val="99"/>
    <w:unhideWhenUsed/>
    <w:rsid w:val="00877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7448-3939-4341-865B-1BA80BCD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3017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Alves</dc:creator>
  <cp:lastModifiedBy>Ariana</cp:lastModifiedBy>
  <cp:revision>2</cp:revision>
  <dcterms:created xsi:type="dcterms:W3CDTF">2015-04-17T13:04:00Z</dcterms:created>
  <dcterms:modified xsi:type="dcterms:W3CDTF">2015-04-17T13:04:00Z</dcterms:modified>
</cp:coreProperties>
</file>